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7142C" w14:textId="77777777" w:rsidR="008A4058" w:rsidRPr="003E2666" w:rsidRDefault="008A4058" w:rsidP="00B078FB">
      <w:pPr>
        <w:pStyle w:val="Title"/>
      </w:pPr>
      <w:r w:rsidRPr="003E2666">
        <w:t>T</w:t>
      </w:r>
      <w:r w:rsidR="001A1591" w:rsidRPr="003E2666">
        <w:t>ax Insight</w:t>
      </w:r>
      <w:r w:rsidR="00D94935" w:rsidRPr="003E2666">
        <w:t>–</w:t>
      </w:r>
      <w:r w:rsidR="003F6733">
        <w:t>December</w:t>
      </w:r>
      <w:r w:rsidR="00645866" w:rsidRPr="003E2666">
        <w:t xml:space="preserve"> 201</w:t>
      </w:r>
      <w:r w:rsidR="003F7045" w:rsidRPr="003E2666">
        <w:t>7</w:t>
      </w:r>
    </w:p>
    <w:p w14:paraId="4D8DA14B" w14:textId="77777777" w:rsidR="00B078FB" w:rsidRPr="003E2666" w:rsidRDefault="00B078FB" w:rsidP="00A50D59">
      <w:pPr>
        <w:rPr>
          <w:rStyle w:val="Heading1Char"/>
        </w:rPr>
      </w:pPr>
    </w:p>
    <w:p w14:paraId="4D7194C2" w14:textId="77777777" w:rsidR="000720A1" w:rsidRPr="003E2666" w:rsidRDefault="00FC1A86" w:rsidP="000720A1">
      <w:pPr>
        <w:pStyle w:val="BasicParagraph"/>
        <w:suppressAutoHyphens/>
        <w:ind w:left="288" w:hanging="288"/>
        <w:rPr>
          <w:rFonts w:ascii="Arial" w:hAnsi="Arial" w:cs="Arial"/>
          <w:color w:val="auto"/>
          <w:sz w:val="22"/>
          <w:szCs w:val="22"/>
        </w:rPr>
      </w:pPr>
      <w:r w:rsidRPr="003E2666">
        <w:rPr>
          <w:rStyle w:val="Heading1Char"/>
          <w:color w:val="auto"/>
          <w:sz w:val="22"/>
          <w:szCs w:val="22"/>
        </w:rPr>
        <w:t xml:space="preserve">Important Tax </w:t>
      </w:r>
      <w:r w:rsidR="003F6733">
        <w:rPr>
          <w:rStyle w:val="Heading1Char"/>
          <w:color w:val="auto"/>
          <w:sz w:val="22"/>
          <w:szCs w:val="22"/>
        </w:rPr>
        <w:t>Dates and Information</w:t>
      </w:r>
    </w:p>
    <w:p w14:paraId="1964C081" w14:textId="77777777" w:rsidR="003F6733" w:rsidRPr="003F6733" w:rsidRDefault="003F6733" w:rsidP="003F6733">
      <w:pPr>
        <w:suppressAutoHyphens/>
        <w:autoSpaceDE w:val="0"/>
        <w:autoSpaceDN w:val="0"/>
        <w:adjustRightInd w:val="0"/>
        <w:spacing w:after="0" w:line="288" w:lineRule="auto"/>
        <w:textAlignment w:val="center"/>
        <w:rPr>
          <w:rFonts w:ascii="Formata Light" w:hAnsi="Formata Light" w:cs="Formata Light"/>
          <w:color w:val="000000"/>
          <w:sz w:val="20"/>
          <w:szCs w:val="20"/>
        </w:rPr>
      </w:pPr>
      <w:r w:rsidRPr="003F6733">
        <w:rPr>
          <w:rFonts w:ascii="Formata Light" w:hAnsi="Formata Light" w:cs="Formata Light"/>
          <w:color w:val="000000"/>
          <w:spacing w:val="2"/>
          <w:sz w:val="20"/>
          <w:szCs w:val="20"/>
        </w:rPr>
        <w:t>If you were affected by Hurricanes Harvey, Irma, or Maria</w:t>
      </w:r>
      <w:r w:rsidRPr="003F6733">
        <w:rPr>
          <w:rFonts w:ascii="Formata Light" w:hAnsi="Formata Light" w:cs="Formata Light"/>
          <w:color w:val="000000"/>
          <w:sz w:val="20"/>
          <w:szCs w:val="20"/>
        </w:rPr>
        <w:t xml:space="preserve"> and extended your taxes, they are due on January 31, 2018. </w:t>
      </w:r>
      <w:r w:rsidRPr="003F6733">
        <w:rPr>
          <w:rFonts w:ascii="Formata Light" w:hAnsi="Formata Light" w:cs="Formata Light"/>
          <w:color w:val="000000"/>
          <w:spacing w:val="2"/>
          <w:sz w:val="20"/>
          <w:szCs w:val="20"/>
        </w:rPr>
        <w:t xml:space="preserve">You also have until January 31, 2018, to pay estimated </w:t>
      </w:r>
      <w:r w:rsidRPr="003F6733">
        <w:rPr>
          <w:rFonts w:ascii="Formata Light" w:hAnsi="Formata Light" w:cs="Formata Light"/>
          <w:color w:val="000000"/>
          <w:sz w:val="20"/>
          <w:szCs w:val="20"/>
        </w:rPr>
        <w:t xml:space="preserve">taxes that were originally due on September 15, 2017, and January 15, 2018. </w:t>
      </w:r>
    </w:p>
    <w:p w14:paraId="4939C92A" w14:textId="77777777" w:rsidR="003F6733" w:rsidRPr="003F6733" w:rsidRDefault="003F6733" w:rsidP="003F6733">
      <w:pPr>
        <w:suppressAutoHyphens/>
        <w:autoSpaceDE w:val="0"/>
        <w:autoSpaceDN w:val="0"/>
        <w:adjustRightInd w:val="0"/>
        <w:spacing w:after="0" w:line="288" w:lineRule="auto"/>
        <w:textAlignment w:val="center"/>
        <w:rPr>
          <w:rFonts w:ascii="Formata Light" w:hAnsi="Formata Light" w:cs="Formata Light"/>
          <w:color w:val="000000"/>
          <w:sz w:val="20"/>
          <w:szCs w:val="20"/>
        </w:rPr>
      </w:pPr>
    </w:p>
    <w:p w14:paraId="48E721DB" w14:textId="77777777" w:rsidR="003F6733" w:rsidRPr="003F6733" w:rsidRDefault="003F6733" w:rsidP="003F6733">
      <w:pPr>
        <w:suppressAutoHyphens/>
        <w:autoSpaceDE w:val="0"/>
        <w:autoSpaceDN w:val="0"/>
        <w:adjustRightInd w:val="0"/>
        <w:spacing w:after="0" w:line="288" w:lineRule="auto"/>
        <w:textAlignment w:val="center"/>
        <w:rPr>
          <w:rFonts w:ascii="Formata Light" w:hAnsi="Formata Light" w:cs="Formata Light"/>
          <w:color w:val="000000"/>
          <w:sz w:val="20"/>
          <w:szCs w:val="20"/>
        </w:rPr>
      </w:pPr>
      <w:r w:rsidRPr="003F6733">
        <w:rPr>
          <w:rFonts w:ascii="Formata Light" w:hAnsi="Formata Light" w:cs="Formata Light"/>
          <w:color w:val="000000"/>
          <w:sz w:val="20"/>
          <w:szCs w:val="20"/>
        </w:rPr>
        <w:t>If you were affected by the wildfires in northern California, you have until January 31, 2018, to file individual tax returns on extension. You also have until January 31, 2018, to pay estimated taxes that were originally due on January 15, 2018.</w:t>
      </w:r>
    </w:p>
    <w:p w14:paraId="660AA0FA" w14:textId="77777777" w:rsidR="003F6733" w:rsidRPr="003F6733" w:rsidRDefault="003F6733" w:rsidP="003F6733">
      <w:pPr>
        <w:suppressAutoHyphens/>
        <w:autoSpaceDE w:val="0"/>
        <w:autoSpaceDN w:val="0"/>
        <w:adjustRightInd w:val="0"/>
        <w:spacing w:after="0" w:line="288" w:lineRule="auto"/>
        <w:textAlignment w:val="center"/>
        <w:rPr>
          <w:rFonts w:ascii="Formata Light" w:hAnsi="Formata Light" w:cs="Formata Light"/>
          <w:color w:val="000000"/>
          <w:sz w:val="20"/>
          <w:szCs w:val="20"/>
        </w:rPr>
      </w:pPr>
    </w:p>
    <w:p w14:paraId="40CE8F88" w14:textId="77777777" w:rsidR="008813AE" w:rsidRPr="003F6733" w:rsidRDefault="003F6733" w:rsidP="003F6733">
      <w:pPr>
        <w:pStyle w:val="BasicParagraph"/>
        <w:suppressAutoHyphens/>
        <w:rPr>
          <w:rFonts w:ascii="Formata Light" w:hAnsi="Formata Light" w:cs="Formata Light"/>
          <w:color w:val="auto"/>
          <w:sz w:val="20"/>
          <w:szCs w:val="20"/>
        </w:rPr>
      </w:pPr>
      <w:r w:rsidRPr="003F6733">
        <w:rPr>
          <w:rFonts w:ascii="Formata Light" w:hAnsi="Formata Light" w:cs="Formata Light"/>
          <w:color w:val="auto"/>
          <w:sz w:val="20"/>
          <w:szCs w:val="20"/>
        </w:rPr>
        <w:t xml:space="preserve">For more information, contact me or visit the “Tax Relief in Disaster Situations” webpage on </w:t>
      </w:r>
      <w:hyperlink r:id="rId9" w:history="1">
        <w:r w:rsidRPr="003F6733">
          <w:rPr>
            <w:rStyle w:val="Hyperlink"/>
            <w:rFonts w:ascii="Formata Light" w:hAnsi="Formata Light" w:cs="Formata Light"/>
            <w:color w:val="auto"/>
            <w:sz w:val="20"/>
            <w:szCs w:val="20"/>
          </w:rPr>
          <w:t>www.irs.gov</w:t>
        </w:r>
      </w:hyperlink>
      <w:r w:rsidRPr="003F6733">
        <w:rPr>
          <w:rFonts w:ascii="Formata Light" w:hAnsi="Formata Light" w:cs="Formata Light"/>
          <w:color w:val="auto"/>
          <w:sz w:val="20"/>
          <w:szCs w:val="20"/>
        </w:rPr>
        <w:t>.</w:t>
      </w:r>
    </w:p>
    <w:p w14:paraId="4F651FC9" w14:textId="77777777" w:rsidR="003F6733" w:rsidRPr="003E2666" w:rsidRDefault="003F6733" w:rsidP="003F6733">
      <w:pPr>
        <w:pStyle w:val="BasicParagraph"/>
        <w:suppressAutoHyphens/>
        <w:rPr>
          <w:rStyle w:val="Heading1Char"/>
          <w:rFonts w:eastAsiaTheme="majorEastAsia"/>
          <w:color w:val="auto"/>
          <w:sz w:val="20"/>
          <w:szCs w:val="20"/>
        </w:rPr>
      </w:pPr>
    </w:p>
    <w:p w14:paraId="75813184" w14:textId="77777777" w:rsidR="00ED495E" w:rsidRDefault="003F6733" w:rsidP="003F6733">
      <w:pPr>
        <w:pStyle w:val="BasicParagraph"/>
        <w:suppressAutoHyphens/>
        <w:rPr>
          <w:rFonts w:ascii="Formata Light" w:hAnsi="Formata Light" w:cs="Formata Light"/>
          <w:sz w:val="20"/>
          <w:szCs w:val="20"/>
        </w:rPr>
      </w:pPr>
      <w:r>
        <w:rPr>
          <w:rStyle w:val="Heading1Char"/>
          <w:rFonts w:eastAsiaTheme="majorEastAsia"/>
          <w:color w:val="auto"/>
          <w:sz w:val="22"/>
          <w:szCs w:val="22"/>
        </w:rPr>
        <w:t>2017 Tax-Related Forms and Documentation</w:t>
      </w:r>
      <w:r w:rsidR="00967DDD" w:rsidRPr="003E2666">
        <w:rPr>
          <w:rStyle w:val="Heading1Char"/>
          <w:color w:val="auto"/>
          <w:sz w:val="20"/>
          <w:szCs w:val="20"/>
        </w:rPr>
        <w:br/>
      </w:r>
      <w:r w:rsidRPr="003F6733">
        <w:rPr>
          <w:rFonts w:ascii="Formata Light" w:hAnsi="Formata Light" w:cs="Formata Light"/>
          <w:sz w:val="20"/>
          <w:szCs w:val="20"/>
        </w:rPr>
        <w:t>January is right around the corner, and you may be wondering what forms your preparer will need to complete your tax returns. Below is a list of documents you can expect, along with their anticipated delivery dates. After the end of the year, you may also receive letters from charities confirming your 2017 donations. Keep these with all of your other tax information.</w:t>
      </w:r>
    </w:p>
    <w:p w14:paraId="78558A70" w14:textId="77777777" w:rsidR="003F6733" w:rsidRDefault="003F6733" w:rsidP="003F6733">
      <w:pPr>
        <w:pStyle w:val="BasicParagraph"/>
        <w:suppressAutoHyphens/>
        <w:rPr>
          <w:rFonts w:ascii="Formata Light" w:hAnsi="Formata Light" w:cs="Formata Light"/>
          <w:sz w:val="20"/>
          <w:szCs w:val="20"/>
        </w:rPr>
      </w:pPr>
    </w:p>
    <w:tbl>
      <w:tblPr>
        <w:tblW w:w="0" w:type="auto"/>
        <w:tblInd w:w="80" w:type="dxa"/>
        <w:tblLayout w:type="fixed"/>
        <w:tblCellMar>
          <w:left w:w="0" w:type="dxa"/>
          <w:right w:w="0" w:type="dxa"/>
        </w:tblCellMar>
        <w:tblLook w:val="0000" w:firstRow="0" w:lastRow="0" w:firstColumn="0" w:lastColumn="0" w:noHBand="0" w:noVBand="0"/>
      </w:tblPr>
      <w:tblGrid>
        <w:gridCol w:w="3770"/>
        <w:gridCol w:w="2174"/>
        <w:gridCol w:w="1229"/>
      </w:tblGrid>
      <w:tr w:rsidR="003F6733" w:rsidRPr="003F6733" w14:paraId="00A448A2" w14:textId="77777777" w:rsidTr="003F6733">
        <w:tblPrEx>
          <w:tblCellMar>
            <w:top w:w="0" w:type="dxa"/>
            <w:left w:w="0" w:type="dxa"/>
            <w:bottom w:w="0" w:type="dxa"/>
            <w:right w:w="0" w:type="dxa"/>
          </w:tblCellMar>
        </w:tblPrEx>
        <w:trPr>
          <w:trHeight w:val="60"/>
        </w:trPr>
        <w:tc>
          <w:tcPr>
            <w:tcW w:w="3770" w:type="dxa"/>
            <w:tcBorders>
              <w:top w:val="single" w:sz="8" w:space="0" w:color="FFFFFF"/>
              <w:left w:val="single" w:sz="8" w:space="0" w:color="FFFFFF"/>
              <w:bottom w:val="single" w:sz="8" w:space="0" w:color="FFFFFF"/>
              <w:right w:val="single" w:sz="8" w:space="0" w:color="FFFFFF"/>
            </w:tcBorders>
            <w:tcMar>
              <w:top w:w="80" w:type="dxa"/>
              <w:left w:w="80" w:type="dxa"/>
              <w:bottom w:w="80" w:type="dxa"/>
              <w:right w:w="80" w:type="dxa"/>
            </w:tcMar>
          </w:tcPr>
          <w:p w14:paraId="04ACE3B3" w14:textId="77777777" w:rsidR="003F6733" w:rsidRPr="003F6733" w:rsidRDefault="003F6733" w:rsidP="003F6733">
            <w:pPr>
              <w:autoSpaceDE w:val="0"/>
              <w:autoSpaceDN w:val="0"/>
              <w:adjustRightInd w:val="0"/>
              <w:spacing w:after="0" w:line="288" w:lineRule="auto"/>
              <w:textAlignment w:val="center"/>
              <w:rPr>
                <w:rFonts w:ascii="Formata Regular" w:hAnsi="Formata Regular"/>
                <w:color w:val="000000"/>
                <w:sz w:val="24"/>
                <w:szCs w:val="24"/>
              </w:rPr>
            </w:pPr>
            <w:r w:rsidRPr="003F6733">
              <w:rPr>
                <w:rFonts w:ascii="Formata Regular" w:hAnsi="Formata Regular" w:cs="Formata Regular"/>
                <w:color w:val="000000"/>
                <w:sz w:val="18"/>
                <w:szCs w:val="18"/>
              </w:rPr>
              <w:t>If you had…</w:t>
            </w:r>
          </w:p>
        </w:tc>
        <w:tc>
          <w:tcPr>
            <w:tcW w:w="2174" w:type="dxa"/>
            <w:tcBorders>
              <w:top w:val="single" w:sz="8" w:space="0" w:color="FFFFFF"/>
              <w:left w:val="single" w:sz="8" w:space="0" w:color="FFFFFF"/>
              <w:bottom w:val="single" w:sz="8" w:space="0" w:color="FFFFFF"/>
              <w:right w:val="single" w:sz="8" w:space="0" w:color="FFFFFF"/>
            </w:tcBorders>
            <w:tcMar>
              <w:top w:w="80" w:type="dxa"/>
              <w:left w:w="80" w:type="dxa"/>
              <w:bottom w:w="80" w:type="dxa"/>
              <w:right w:w="80" w:type="dxa"/>
            </w:tcMar>
          </w:tcPr>
          <w:p w14:paraId="77A80AFD" w14:textId="77777777" w:rsidR="003F6733" w:rsidRPr="003F6733" w:rsidRDefault="003F6733" w:rsidP="003F6733">
            <w:pPr>
              <w:autoSpaceDE w:val="0"/>
              <w:autoSpaceDN w:val="0"/>
              <w:adjustRightInd w:val="0"/>
              <w:spacing w:after="0" w:line="288" w:lineRule="auto"/>
              <w:textAlignment w:val="center"/>
              <w:rPr>
                <w:rFonts w:ascii="Formata Regular" w:hAnsi="Formata Regular"/>
                <w:color w:val="000000"/>
                <w:sz w:val="24"/>
                <w:szCs w:val="24"/>
              </w:rPr>
            </w:pPr>
            <w:r w:rsidRPr="003F6733">
              <w:rPr>
                <w:rFonts w:ascii="Formata Regular" w:hAnsi="Formata Regular" w:cs="Formata Regular"/>
                <w:color w:val="000000"/>
                <w:sz w:val="18"/>
                <w:szCs w:val="18"/>
              </w:rPr>
              <w:t>You’ll receive Form…</w:t>
            </w:r>
          </w:p>
        </w:tc>
        <w:tc>
          <w:tcPr>
            <w:tcW w:w="1229" w:type="dxa"/>
            <w:tcBorders>
              <w:top w:val="single" w:sz="8" w:space="0" w:color="FFFFFF"/>
              <w:left w:val="single" w:sz="8" w:space="0" w:color="FFFFFF"/>
              <w:bottom w:val="single" w:sz="8" w:space="0" w:color="FFFFFF"/>
              <w:right w:val="single" w:sz="8" w:space="0" w:color="FFFFFF"/>
            </w:tcBorders>
            <w:tcMar>
              <w:top w:w="80" w:type="dxa"/>
              <w:left w:w="80" w:type="dxa"/>
              <w:bottom w:w="80" w:type="dxa"/>
              <w:right w:w="80" w:type="dxa"/>
            </w:tcMar>
          </w:tcPr>
          <w:p w14:paraId="04BA7843" w14:textId="77777777" w:rsidR="003F6733" w:rsidRPr="003F6733" w:rsidRDefault="003F6733" w:rsidP="003F6733">
            <w:pPr>
              <w:autoSpaceDE w:val="0"/>
              <w:autoSpaceDN w:val="0"/>
              <w:adjustRightInd w:val="0"/>
              <w:spacing w:after="0" w:line="288" w:lineRule="auto"/>
              <w:textAlignment w:val="center"/>
              <w:rPr>
                <w:rFonts w:ascii="Formata Regular" w:hAnsi="Formata Regular"/>
                <w:color w:val="000000"/>
                <w:sz w:val="24"/>
                <w:szCs w:val="24"/>
              </w:rPr>
            </w:pPr>
            <w:r w:rsidRPr="003F6733">
              <w:rPr>
                <w:rFonts w:ascii="Formata Regular" w:hAnsi="Formata Regular" w:cs="Formata Regular"/>
                <w:color w:val="000000"/>
                <w:sz w:val="18"/>
                <w:szCs w:val="18"/>
              </w:rPr>
              <w:t>Around…</w:t>
            </w:r>
          </w:p>
        </w:tc>
      </w:tr>
      <w:tr w:rsidR="003F6733" w:rsidRPr="003F6733" w14:paraId="72C930AB" w14:textId="77777777" w:rsidTr="003F6733">
        <w:tblPrEx>
          <w:tblCellMar>
            <w:top w:w="0" w:type="dxa"/>
            <w:left w:w="0" w:type="dxa"/>
            <w:bottom w:w="0" w:type="dxa"/>
            <w:right w:w="0" w:type="dxa"/>
          </w:tblCellMar>
        </w:tblPrEx>
        <w:trPr>
          <w:trHeight w:val="60"/>
        </w:trPr>
        <w:tc>
          <w:tcPr>
            <w:tcW w:w="3770" w:type="dxa"/>
            <w:tcBorders>
              <w:top w:val="single" w:sz="8" w:space="0" w:color="FFFFFF"/>
              <w:left w:val="single" w:sz="8" w:space="0" w:color="FFFFFF"/>
              <w:bottom w:val="single" w:sz="8" w:space="0" w:color="FFFFFF"/>
              <w:right w:val="single" w:sz="8" w:space="0" w:color="FFFFFF"/>
            </w:tcBorders>
            <w:tcMar>
              <w:top w:w="80" w:type="dxa"/>
              <w:left w:w="80" w:type="dxa"/>
              <w:bottom w:w="80" w:type="dxa"/>
              <w:right w:w="80" w:type="dxa"/>
            </w:tcMar>
          </w:tcPr>
          <w:p w14:paraId="39831B5C" w14:textId="77777777" w:rsidR="003F6733" w:rsidRPr="003F6733" w:rsidRDefault="003F6733" w:rsidP="003F6733">
            <w:pPr>
              <w:autoSpaceDE w:val="0"/>
              <w:autoSpaceDN w:val="0"/>
              <w:adjustRightInd w:val="0"/>
              <w:spacing w:after="0" w:line="288" w:lineRule="auto"/>
              <w:textAlignment w:val="center"/>
              <w:rPr>
                <w:rFonts w:ascii="Formata Regular" w:hAnsi="Formata Regular"/>
                <w:color w:val="000000"/>
                <w:sz w:val="24"/>
                <w:szCs w:val="24"/>
              </w:rPr>
            </w:pPr>
            <w:r w:rsidRPr="003F6733">
              <w:rPr>
                <w:rFonts w:ascii="Formata Light" w:hAnsi="Formata Light" w:cs="Formata Light"/>
                <w:color w:val="000000"/>
                <w:sz w:val="18"/>
                <w:szCs w:val="18"/>
              </w:rPr>
              <w:t>Wages from a job</w:t>
            </w:r>
          </w:p>
        </w:tc>
        <w:tc>
          <w:tcPr>
            <w:tcW w:w="2174" w:type="dxa"/>
            <w:tcBorders>
              <w:top w:val="single" w:sz="8" w:space="0" w:color="FFFFFF"/>
              <w:left w:val="single" w:sz="8" w:space="0" w:color="FFFFFF"/>
              <w:bottom w:val="single" w:sz="8" w:space="0" w:color="FFFFFF"/>
              <w:right w:val="single" w:sz="8" w:space="0" w:color="FFFFFF"/>
            </w:tcBorders>
            <w:tcMar>
              <w:top w:w="80" w:type="dxa"/>
              <w:left w:w="80" w:type="dxa"/>
              <w:bottom w:w="80" w:type="dxa"/>
              <w:right w:w="80" w:type="dxa"/>
            </w:tcMar>
          </w:tcPr>
          <w:p w14:paraId="75BD6E37" w14:textId="77777777" w:rsidR="003F6733" w:rsidRPr="003F6733" w:rsidRDefault="003F6733" w:rsidP="003F6733">
            <w:pPr>
              <w:autoSpaceDE w:val="0"/>
              <w:autoSpaceDN w:val="0"/>
              <w:adjustRightInd w:val="0"/>
              <w:spacing w:after="0" w:line="288" w:lineRule="auto"/>
              <w:textAlignment w:val="center"/>
              <w:rPr>
                <w:rFonts w:ascii="Formata Regular" w:hAnsi="Formata Regular"/>
                <w:color w:val="000000"/>
                <w:sz w:val="24"/>
                <w:szCs w:val="24"/>
              </w:rPr>
            </w:pPr>
            <w:r w:rsidRPr="003F6733">
              <w:rPr>
                <w:rFonts w:ascii="Formata Light" w:hAnsi="Formata Light" w:cs="Formata Light"/>
                <w:color w:val="000000"/>
                <w:sz w:val="18"/>
                <w:szCs w:val="18"/>
              </w:rPr>
              <w:t>W-2</w:t>
            </w:r>
          </w:p>
        </w:tc>
        <w:tc>
          <w:tcPr>
            <w:tcW w:w="1229" w:type="dxa"/>
            <w:tcBorders>
              <w:top w:val="single" w:sz="8" w:space="0" w:color="FFFFFF"/>
              <w:left w:val="single" w:sz="8" w:space="0" w:color="FFFFFF"/>
              <w:bottom w:val="single" w:sz="8" w:space="0" w:color="FFFFFF"/>
              <w:right w:val="single" w:sz="8" w:space="0" w:color="FFFFFF"/>
            </w:tcBorders>
            <w:tcMar>
              <w:top w:w="80" w:type="dxa"/>
              <w:left w:w="80" w:type="dxa"/>
              <w:bottom w:w="80" w:type="dxa"/>
              <w:right w:w="80" w:type="dxa"/>
            </w:tcMar>
          </w:tcPr>
          <w:p w14:paraId="7F3A1875" w14:textId="77777777" w:rsidR="003F6733" w:rsidRPr="003F6733" w:rsidRDefault="003F6733" w:rsidP="003F6733">
            <w:pPr>
              <w:autoSpaceDE w:val="0"/>
              <w:autoSpaceDN w:val="0"/>
              <w:adjustRightInd w:val="0"/>
              <w:spacing w:after="0" w:line="288" w:lineRule="auto"/>
              <w:textAlignment w:val="center"/>
              <w:rPr>
                <w:rFonts w:ascii="Formata Regular" w:hAnsi="Formata Regular"/>
                <w:color w:val="000000"/>
                <w:sz w:val="24"/>
                <w:szCs w:val="24"/>
              </w:rPr>
            </w:pPr>
            <w:r w:rsidRPr="003F6733">
              <w:rPr>
                <w:rFonts w:ascii="Formata Light" w:hAnsi="Formata Light" w:cs="Formata Light"/>
                <w:color w:val="000000"/>
                <w:sz w:val="18"/>
                <w:szCs w:val="18"/>
              </w:rPr>
              <w:t>January 31</w:t>
            </w:r>
          </w:p>
        </w:tc>
      </w:tr>
      <w:tr w:rsidR="003F6733" w:rsidRPr="003F6733" w14:paraId="1FE9A699" w14:textId="77777777" w:rsidTr="003F6733">
        <w:tblPrEx>
          <w:tblCellMar>
            <w:top w:w="0" w:type="dxa"/>
            <w:left w:w="0" w:type="dxa"/>
            <w:bottom w:w="0" w:type="dxa"/>
            <w:right w:w="0" w:type="dxa"/>
          </w:tblCellMar>
        </w:tblPrEx>
        <w:trPr>
          <w:trHeight w:val="60"/>
        </w:trPr>
        <w:tc>
          <w:tcPr>
            <w:tcW w:w="3770" w:type="dxa"/>
            <w:tcBorders>
              <w:top w:val="single" w:sz="8" w:space="0" w:color="FFFFFF"/>
              <w:left w:val="single" w:sz="8" w:space="0" w:color="FFFFFF"/>
              <w:bottom w:val="single" w:sz="8" w:space="0" w:color="FFFFFF"/>
              <w:right w:val="single" w:sz="8" w:space="0" w:color="FFFFFF"/>
            </w:tcBorders>
            <w:tcMar>
              <w:top w:w="80" w:type="dxa"/>
              <w:left w:w="80" w:type="dxa"/>
              <w:bottom w:w="80" w:type="dxa"/>
              <w:right w:w="80" w:type="dxa"/>
            </w:tcMar>
          </w:tcPr>
          <w:p w14:paraId="2B5D0D2E" w14:textId="77777777" w:rsidR="003F6733" w:rsidRPr="003F6733" w:rsidRDefault="003F6733" w:rsidP="003F6733">
            <w:pPr>
              <w:autoSpaceDE w:val="0"/>
              <w:autoSpaceDN w:val="0"/>
              <w:adjustRightInd w:val="0"/>
              <w:spacing w:after="0" w:line="288" w:lineRule="auto"/>
              <w:textAlignment w:val="center"/>
              <w:rPr>
                <w:rFonts w:ascii="Formata Regular" w:hAnsi="Formata Regular"/>
                <w:color w:val="000000"/>
                <w:sz w:val="24"/>
                <w:szCs w:val="24"/>
              </w:rPr>
            </w:pPr>
            <w:r w:rsidRPr="003F6733">
              <w:rPr>
                <w:rFonts w:ascii="Formata Light" w:hAnsi="Formata Light" w:cs="Formata Light"/>
                <w:color w:val="000000"/>
                <w:sz w:val="18"/>
                <w:szCs w:val="18"/>
              </w:rPr>
              <w:t>Unemployment income</w:t>
            </w:r>
          </w:p>
        </w:tc>
        <w:tc>
          <w:tcPr>
            <w:tcW w:w="2174" w:type="dxa"/>
            <w:tcBorders>
              <w:top w:val="single" w:sz="8" w:space="0" w:color="FFFFFF"/>
              <w:left w:val="single" w:sz="8" w:space="0" w:color="FFFFFF"/>
              <w:bottom w:val="single" w:sz="8" w:space="0" w:color="FFFFFF"/>
              <w:right w:val="single" w:sz="8" w:space="0" w:color="FFFFFF"/>
            </w:tcBorders>
            <w:tcMar>
              <w:top w:w="80" w:type="dxa"/>
              <w:left w:w="80" w:type="dxa"/>
              <w:bottom w:w="80" w:type="dxa"/>
              <w:right w:w="80" w:type="dxa"/>
            </w:tcMar>
          </w:tcPr>
          <w:p w14:paraId="2BCF5755" w14:textId="77777777" w:rsidR="003F6733" w:rsidRPr="003F6733" w:rsidRDefault="003F6733" w:rsidP="003F6733">
            <w:pPr>
              <w:autoSpaceDE w:val="0"/>
              <w:autoSpaceDN w:val="0"/>
              <w:adjustRightInd w:val="0"/>
              <w:spacing w:after="0" w:line="288" w:lineRule="auto"/>
              <w:textAlignment w:val="center"/>
              <w:rPr>
                <w:rFonts w:ascii="Formata Regular" w:hAnsi="Formata Regular"/>
                <w:color w:val="000000"/>
                <w:sz w:val="24"/>
                <w:szCs w:val="24"/>
              </w:rPr>
            </w:pPr>
            <w:r w:rsidRPr="003F6733">
              <w:rPr>
                <w:rFonts w:ascii="Formata Light" w:hAnsi="Formata Light" w:cs="Formata Light"/>
                <w:color w:val="000000"/>
                <w:sz w:val="18"/>
                <w:szCs w:val="18"/>
              </w:rPr>
              <w:t>1099-G</w:t>
            </w:r>
          </w:p>
        </w:tc>
        <w:tc>
          <w:tcPr>
            <w:tcW w:w="1229" w:type="dxa"/>
            <w:tcBorders>
              <w:top w:val="single" w:sz="8" w:space="0" w:color="FFFFFF"/>
              <w:left w:val="single" w:sz="8" w:space="0" w:color="FFFFFF"/>
              <w:bottom w:val="single" w:sz="8" w:space="0" w:color="FFFFFF"/>
              <w:right w:val="single" w:sz="8" w:space="0" w:color="FFFFFF"/>
            </w:tcBorders>
            <w:tcMar>
              <w:top w:w="80" w:type="dxa"/>
              <w:left w:w="80" w:type="dxa"/>
              <w:bottom w:w="80" w:type="dxa"/>
              <w:right w:w="80" w:type="dxa"/>
            </w:tcMar>
          </w:tcPr>
          <w:p w14:paraId="4C562581" w14:textId="77777777" w:rsidR="003F6733" w:rsidRPr="003F6733" w:rsidRDefault="003F6733" w:rsidP="003F6733">
            <w:pPr>
              <w:autoSpaceDE w:val="0"/>
              <w:autoSpaceDN w:val="0"/>
              <w:adjustRightInd w:val="0"/>
              <w:spacing w:after="0" w:line="288" w:lineRule="auto"/>
              <w:textAlignment w:val="center"/>
              <w:rPr>
                <w:rFonts w:ascii="Formata Regular" w:hAnsi="Formata Regular"/>
                <w:color w:val="000000"/>
                <w:sz w:val="24"/>
                <w:szCs w:val="24"/>
              </w:rPr>
            </w:pPr>
            <w:r w:rsidRPr="003F6733">
              <w:rPr>
                <w:rFonts w:ascii="Formata Light" w:hAnsi="Formata Light" w:cs="Formata Light"/>
                <w:color w:val="000000"/>
                <w:sz w:val="18"/>
                <w:szCs w:val="18"/>
              </w:rPr>
              <w:t>January 31</w:t>
            </w:r>
          </w:p>
        </w:tc>
      </w:tr>
      <w:tr w:rsidR="003F6733" w:rsidRPr="003F6733" w14:paraId="3F9E8299" w14:textId="77777777" w:rsidTr="003F6733">
        <w:tblPrEx>
          <w:tblCellMar>
            <w:top w:w="0" w:type="dxa"/>
            <w:left w:w="0" w:type="dxa"/>
            <w:bottom w:w="0" w:type="dxa"/>
            <w:right w:w="0" w:type="dxa"/>
          </w:tblCellMar>
        </w:tblPrEx>
        <w:trPr>
          <w:trHeight w:val="60"/>
        </w:trPr>
        <w:tc>
          <w:tcPr>
            <w:tcW w:w="3770" w:type="dxa"/>
            <w:tcBorders>
              <w:top w:val="single" w:sz="8" w:space="0" w:color="FFFFFF"/>
              <w:left w:val="single" w:sz="8" w:space="0" w:color="FFFFFF"/>
              <w:bottom w:val="single" w:sz="8" w:space="0" w:color="FFFFFF"/>
              <w:right w:val="single" w:sz="8" w:space="0" w:color="FFFFFF"/>
            </w:tcBorders>
            <w:tcMar>
              <w:top w:w="80" w:type="dxa"/>
              <w:left w:w="80" w:type="dxa"/>
              <w:bottom w:w="80" w:type="dxa"/>
              <w:right w:w="80" w:type="dxa"/>
            </w:tcMar>
          </w:tcPr>
          <w:p w14:paraId="61A9022A" w14:textId="77777777" w:rsidR="003F6733" w:rsidRPr="003F6733" w:rsidRDefault="003F6733" w:rsidP="003F6733">
            <w:pPr>
              <w:autoSpaceDE w:val="0"/>
              <w:autoSpaceDN w:val="0"/>
              <w:adjustRightInd w:val="0"/>
              <w:spacing w:after="0" w:line="288" w:lineRule="auto"/>
              <w:textAlignment w:val="center"/>
              <w:rPr>
                <w:rFonts w:ascii="Formata Regular" w:hAnsi="Formata Regular"/>
                <w:color w:val="000000"/>
                <w:sz w:val="24"/>
                <w:szCs w:val="24"/>
              </w:rPr>
            </w:pPr>
            <w:r w:rsidRPr="003F6733">
              <w:rPr>
                <w:rFonts w:ascii="Formata Light" w:hAnsi="Formata Light" w:cs="Formata Light"/>
                <w:color w:val="000000"/>
                <w:sz w:val="18"/>
                <w:szCs w:val="18"/>
              </w:rPr>
              <w:t>Social Security income</w:t>
            </w:r>
          </w:p>
        </w:tc>
        <w:tc>
          <w:tcPr>
            <w:tcW w:w="2174" w:type="dxa"/>
            <w:tcBorders>
              <w:top w:val="single" w:sz="8" w:space="0" w:color="FFFFFF"/>
              <w:left w:val="single" w:sz="8" w:space="0" w:color="FFFFFF"/>
              <w:bottom w:val="single" w:sz="8" w:space="0" w:color="FFFFFF"/>
              <w:right w:val="single" w:sz="8" w:space="0" w:color="FFFFFF"/>
            </w:tcBorders>
            <w:tcMar>
              <w:top w:w="80" w:type="dxa"/>
              <w:left w:w="80" w:type="dxa"/>
              <w:bottom w:w="80" w:type="dxa"/>
              <w:right w:w="80" w:type="dxa"/>
            </w:tcMar>
          </w:tcPr>
          <w:p w14:paraId="2BC4E325" w14:textId="77777777" w:rsidR="003F6733" w:rsidRPr="003F6733" w:rsidRDefault="003F6733" w:rsidP="003F6733">
            <w:pPr>
              <w:autoSpaceDE w:val="0"/>
              <w:autoSpaceDN w:val="0"/>
              <w:adjustRightInd w:val="0"/>
              <w:spacing w:after="0" w:line="288" w:lineRule="auto"/>
              <w:textAlignment w:val="center"/>
              <w:rPr>
                <w:rFonts w:ascii="Formata Regular" w:hAnsi="Formata Regular"/>
                <w:color w:val="000000"/>
                <w:sz w:val="24"/>
                <w:szCs w:val="24"/>
              </w:rPr>
            </w:pPr>
            <w:r w:rsidRPr="003F6733">
              <w:rPr>
                <w:rFonts w:ascii="Formata Light" w:hAnsi="Formata Light" w:cs="Formata Light"/>
                <w:color w:val="000000"/>
                <w:sz w:val="18"/>
                <w:szCs w:val="18"/>
              </w:rPr>
              <w:t>1099-SSA</w:t>
            </w:r>
          </w:p>
        </w:tc>
        <w:tc>
          <w:tcPr>
            <w:tcW w:w="1229" w:type="dxa"/>
            <w:tcBorders>
              <w:top w:val="single" w:sz="8" w:space="0" w:color="FFFFFF"/>
              <w:left w:val="single" w:sz="8" w:space="0" w:color="FFFFFF"/>
              <w:bottom w:val="single" w:sz="8" w:space="0" w:color="FFFFFF"/>
              <w:right w:val="single" w:sz="8" w:space="0" w:color="FFFFFF"/>
            </w:tcBorders>
            <w:tcMar>
              <w:top w:w="80" w:type="dxa"/>
              <w:left w:w="80" w:type="dxa"/>
              <w:bottom w:w="80" w:type="dxa"/>
              <w:right w:w="80" w:type="dxa"/>
            </w:tcMar>
          </w:tcPr>
          <w:p w14:paraId="3B4ACCC5" w14:textId="77777777" w:rsidR="003F6733" w:rsidRPr="003F6733" w:rsidRDefault="003F6733" w:rsidP="003F6733">
            <w:pPr>
              <w:autoSpaceDE w:val="0"/>
              <w:autoSpaceDN w:val="0"/>
              <w:adjustRightInd w:val="0"/>
              <w:spacing w:after="0" w:line="288" w:lineRule="auto"/>
              <w:textAlignment w:val="center"/>
              <w:rPr>
                <w:rFonts w:ascii="Formata Regular" w:hAnsi="Formata Regular"/>
                <w:color w:val="000000"/>
                <w:sz w:val="24"/>
                <w:szCs w:val="24"/>
              </w:rPr>
            </w:pPr>
            <w:r w:rsidRPr="003F6733">
              <w:rPr>
                <w:rFonts w:ascii="Formata Light" w:hAnsi="Formata Light" w:cs="Formata Light"/>
                <w:color w:val="000000"/>
                <w:sz w:val="18"/>
                <w:szCs w:val="18"/>
              </w:rPr>
              <w:t>January 31</w:t>
            </w:r>
          </w:p>
        </w:tc>
      </w:tr>
      <w:tr w:rsidR="003F6733" w:rsidRPr="003F6733" w14:paraId="31AEAA07" w14:textId="77777777" w:rsidTr="003F6733">
        <w:tblPrEx>
          <w:tblCellMar>
            <w:top w:w="0" w:type="dxa"/>
            <w:left w:w="0" w:type="dxa"/>
            <w:bottom w:w="0" w:type="dxa"/>
            <w:right w:w="0" w:type="dxa"/>
          </w:tblCellMar>
        </w:tblPrEx>
        <w:trPr>
          <w:trHeight w:val="60"/>
        </w:trPr>
        <w:tc>
          <w:tcPr>
            <w:tcW w:w="3770" w:type="dxa"/>
            <w:tcBorders>
              <w:top w:val="single" w:sz="8" w:space="0" w:color="FFFFFF"/>
              <w:left w:val="single" w:sz="8" w:space="0" w:color="FFFFFF"/>
              <w:bottom w:val="single" w:sz="8" w:space="0" w:color="FFFFFF"/>
              <w:right w:val="single" w:sz="8" w:space="0" w:color="FFFFFF"/>
            </w:tcBorders>
            <w:tcMar>
              <w:top w:w="80" w:type="dxa"/>
              <w:left w:w="80" w:type="dxa"/>
              <w:bottom w:w="80" w:type="dxa"/>
              <w:right w:w="80" w:type="dxa"/>
            </w:tcMar>
          </w:tcPr>
          <w:p w14:paraId="3F050A0A" w14:textId="77777777" w:rsidR="003F6733" w:rsidRPr="003F6733" w:rsidRDefault="003F6733" w:rsidP="003F6733">
            <w:pPr>
              <w:autoSpaceDE w:val="0"/>
              <w:autoSpaceDN w:val="0"/>
              <w:adjustRightInd w:val="0"/>
              <w:spacing w:after="0" w:line="288" w:lineRule="auto"/>
              <w:textAlignment w:val="center"/>
              <w:rPr>
                <w:rFonts w:ascii="Formata Regular" w:hAnsi="Formata Regular"/>
                <w:color w:val="000000"/>
                <w:sz w:val="24"/>
                <w:szCs w:val="24"/>
              </w:rPr>
            </w:pPr>
            <w:r w:rsidRPr="003F6733">
              <w:rPr>
                <w:rFonts w:ascii="Formata Light" w:hAnsi="Formata Light" w:cs="Formata Light"/>
                <w:color w:val="000000"/>
                <w:sz w:val="18"/>
                <w:szCs w:val="18"/>
              </w:rPr>
              <w:t>Interest from bank accounts</w:t>
            </w:r>
          </w:p>
        </w:tc>
        <w:tc>
          <w:tcPr>
            <w:tcW w:w="2174" w:type="dxa"/>
            <w:tcBorders>
              <w:top w:val="single" w:sz="8" w:space="0" w:color="FFFFFF"/>
              <w:left w:val="single" w:sz="8" w:space="0" w:color="FFFFFF"/>
              <w:bottom w:val="single" w:sz="8" w:space="0" w:color="FFFFFF"/>
              <w:right w:val="single" w:sz="8" w:space="0" w:color="FFFFFF"/>
            </w:tcBorders>
            <w:tcMar>
              <w:top w:w="80" w:type="dxa"/>
              <w:left w:w="80" w:type="dxa"/>
              <w:bottom w:w="80" w:type="dxa"/>
              <w:right w:w="80" w:type="dxa"/>
            </w:tcMar>
          </w:tcPr>
          <w:p w14:paraId="3F5EEF09" w14:textId="77777777" w:rsidR="003F6733" w:rsidRPr="003F6733" w:rsidRDefault="003F6733" w:rsidP="003F6733">
            <w:pPr>
              <w:autoSpaceDE w:val="0"/>
              <w:autoSpaceDN w:val="0"/>
              <w:adjustRightInd w:val="0"/>
              <w:spacing w:after="0" w:line="288" w:lineRule="auto"/>
              <w:textAlignment w:val="center"/>
              <w:rPr>
                <w:rFonts w:ascii="Formata Regular" w:hAnsi="Formata Regular"/>
                <w:color w:val="000000"/>
                <w:sz w:val="24"/>
                <w:szCs w:val="24"/>
              </w:rPr>
            </w:pPr>
            <w:r w:rsidRPr="003F6733">
              <w:rPr>
                <w:rFonts w:ascii="Formata Light" w:hAnsi="Formata Light" w:cs="Formata Light"/>
                <w:color w:val="000000"/>
                <w:sz w:val="18"/>
                <w:szCs w:val="18"/>
              </w:rPr>
              <w:t>1099-INT</w:t>
            </w:r>
          </w:p>
        </w:tc>
        <w:tc>
          <w:tcPr>
            <w:tcW w:w="1229" w:type="dxa"/>
            <w:tcBorders>
              <w:top w:val="single" w:sz="8" w:space="0" w:color="FFFFFF"/>
              <w:left w:val="single" w:sz="8" w:space="0" w:color="FFFFFF"/>
              <w:bottom w:val="single" w:sz="8" w:space="0" w:color="FFFFFF"/>
              <w:right w:val="single" w:sz="8" w:space="0" w:color="FFFFFF"/>
            </w:tcBorders>
            <w:tcMar>
              <w:top w:w="80" w:type="dxa"/>
              <w:left w:w="80" w:type="dxa"/>
              <w:bottom w:w="80" w:type="dxa"/>
              <w:right w:w="80" w:type="dxa"/>
            </w:tcMar>
          </w:tcPr>
          <w:p w14:paraId="3804F819" w14:textId="77777777" w:rsidR="003F6733" w:rsidRPr="003F6733" w:rsidRDefault="003F6733" w:rsidP="003F6733">
            <w:pPr>
              <w:autoSpaceDE w:val="0"/>
              <w:autoSpaceDN w:val="0"/>
              <w:adjustRightInd w:val="0"/>
              <w:spacing w:after="0" w:line="288" w:lineRule="auto"/>
              <w:textAlignment w:val="center"/>
              <w:rPr>
                <w:rFonts w:ascii="Formata Regular" w:hAnsi="Formata Regular"/>
                <w:color w:val="000000"/>
                <w:sz w:val="24"/>
                <w:szCs w:val="24"/>
              </w:rPr>
            </w:pPr>
            <w:r w:rsidRPr="003F6733">
              <w:rPr>
                <w:rFonts w:ascii="Formata Light" w:hAnsi="Formata Light" w:cs="Formata Light"/>
                <w:color w:val="000000"/>
                <w:sz w:val="18"/>
                <w:szCs w:val="18"/>
              </w:rPr>
              <w:t>January 31</w:t>
            </w:r>
          </w:p>
        </w:tc>
      </w:tr>
      <w:tr w:rsidR="003F6733" w:rsidRPr="003F6733" w14:paraId="4AD44D6C" w14:textId="77777777" w:rsidTr="003F6733">
        <w:tblPrEx>
          <w:tblCellMar>
            <w:top w:w="0" w:type="dxa"/>
            <w:left w:w="0" w:type="dxa"/>
            <w:bottom w:w="0" w:type="dxa"/>
            <w:right w:w="0" w:type="dxa"/>
          </w:tblCellMar>
        </w:tblPrEx>
        <w:trPr>
          <w:trHeight w:val="60"/>
        </w:trPr>
        <w:tc>
          <w:tcPr>
            <w:tcW w:w="3770" w:type="dxa"/>
            <w:tcBorders>
              <w:top w:val="single" w:sz="8" w:space="0" w:color="FFFFFF"/>
              <w:left w:val="single" w:sz="8" w:space="0" w:color="FFFFFF"/>
              <w:bottom w:val="single" w:sz="8" w:space="0" w:color="FFFFFF"/>
              <w:right w:val="single" w:sz="8" w:space="0" w:color="FFFFFF"/>
            </w:tcBorders>
            <w:tcMar>
              <w:top w:w="80" w:type="dxa"/>
              <w:left w:w="80" w:type="dxa"/>
              <w:bottom w:w="80" w:type="dxa"/>
              <w:right w:w="80" w:type="dxa"/>
            </w:tcMar>
          </w:tcPr>
          <w:p w14:paraId="14BDAB4F" w14:textId="77777777" w:rsidR="003F6733" w:rsidRPr="003F6733" w:rsidRDefault="003F6733" w:rsidP="003F6733">
            <w:pPr>
              <w:autoSpaceDE w:val="0"/>
              <w:autoSpaceDN w:val="0"/>
              <w:adjustRightInd w:val="0"/>
              <w:spacing w:after="0" w:line="288" w:lineRule="auto"/>
              <w:textAlignment w:val="center"/>
              <w:rPr>
                <w:rFonts w:ascii="Formata Regular" w:hAnsi="Formata Regular"/>
                <w:color w:val="000000"/>
                <w:sz w:val="24"/>
                <w:szCs w:val="24"/>
              </w:rPr>
            </w:pPr>
            <w:r w:rsidRPr="003F6733">
              <w:rPr>
                <w:rFonts w:ascii="Formata Light" w:hAnsi="Formata Light" w:cs="Formata Light"/>
                <w:color w:val="000000"/>
                <w:sz w:val="18"/>
                <w:szCs w:val="18"/>
              </w:rPr>
              <w:t>Dividends from stock you own</w:t>
            </w:r>
          </w:p>
        </w:tc>
        <w:tc>
          <w:tcPr>
            <w:tcW w:w="2174" w:type="dxa"/>
            <w:tcBorders>
              <w:top w:val="single" w:sz="8" w:space="0" w:color="FFFFFF"/>
              <w:left w:val="single" w:sz="8" w:space="0" w:color="FFFFFF"/>
              <w:bottom w:val="single" w:sz="8" w:space="0" w:color="FFFFFF"/>
              <w:right w:val="single" w:sz="8" w:space="0" w:color="FFFFFF"/>
            </w:tcBorders>
            <w:tcMar>
              <w:top w:w="80" w:type="dxa"/>
              <w:left w:w="80" w:type="dxa"/>
              <w:bottom w:w="80" w:type="dxa"/>
              <w:right w:w="80" w:type="dxa"/>
            </w:tcMar>
          </w:tcPr>
          <w:p w14:paraId="4B61A43B" w14:textId="77777777" w:rsidR="003F6733" w:rsidRPr="003F6733" w:rsidRDefault="003F6733" w:rsidP="003F6733">
            <w:pPr>
              <w:autoSpaceDE w:val="0"/>
              <w:autoSpaceDN w:val="0"/>
              <w:adjustRightInd w:val="0"/>
              <w:spacing w:after="0" w:line="288" w:lineRule="auto"/>
              <w:textAlignment w:val="center"/>
              <w:rPr>
                <w:rFonts w:ascii="Formata Regular" w:hAnsi="Formata Regular"/>
                <w:color w:val="000000"/>
                <w:sz w:val="24"/>
                <w:szCs w:val="24"/>
              </w:rPr>
            </w:pPr>
            <w:r w:rsidRPr="003F6733">
              <w:rPr>
                <w:rFonts w:ascii="Formata Light" w:hAnsi="Formata Light" w:cs="Formata Light"/>
                <w:color w:val="000000"/>
                <w:sz w:val="18"/>
                <w:szCs w:val="18"/>
              </w:rPr>
              <w:t>1099-DIV</w:t>
            </w:r>
          </w:p>
        </w:tc>
        <w:tc>
          <w:tcPr>
            <w:tcW w:w="1229" w:type="dxa"/>
            <w:tcBorders>
              <w:top w:val="single" w:sz="8" w:space="0" w:color="FFFFFF"/>
              <w:left w:val="single" w:sz="8" w:space="0" w:color="FFFFFF"/>
              <w:bottom w:val="single" w:sz="8" w:space="0" w:color="FFFFFF"/>
              <w:right w:val="single" w:sz="8" w:space="0" w:color="FFFFFF"/>
            </w:tcBorders>
            <w:tcMar>
              <w:top w:w="80" w:type="dxa"/>
              <w:left w:w="80" w:type="dxa"/>
              <w:bottom w:w="80" w:type="dxa"/>
              <w:right w:w="80" w:type="dxa"/>
            </w:tcMar>
          </w:tcPr>
          <w:p w14:paraId="7BE63D8D" w14:textId="77777777" w:rsidR="003F6733" w:rsidRPr="003F6733" w:rsidRDefault="003F6733" w:rsidP="003F6733">
            <w:pPr>
              <w:autoSpaceDE w:val="0"/>
              <w:autoSpaceDN w:val="0"/>
              <w:adjustRightInd w:val="0"/>
              <w:spacing w:after="0" w:line="288" w:lineRule="auto"/>
              <w:textAlignment w:val="center"/>
              <w:rPr>
                <w:rFonts w:ascii="Formata Regular" w:hAnsi="Formata Regular"/>
                <w:color w:val="000000"/>
                <w:sz w:val="24"/>
                <w:szCs w:val="24"/>
              </w:rPr>
            </w:pPr>
            <w:r w:rsidRPr="003F6733">
              <w:rPr>
                <w:rFonts w:ascii="Formata Light" w:hAnsi="Formata Light" w:cs="Formata Light"/>
                <w:color w:val="000000"/>
                <w:sz w:val="18"/>
                <w:szCs w:val="18"/>
              </w:rPr>
              <w:t>January 31</w:t>
            </w:r>
          </w:p>
        </w:tc>
      </w:tr>
      <w:tr w:rsidR="003F6733" w:rsidRPr="003F6733" w14:paraId="6A24E3A5" w14:textId="77777777" w:rsidTr="003F6733">
        <w:tblPrEx>
          <w:tblCellMar>
            <w:top w:w="0" w:type="dxa"/>
            <w:left w:w="0" w:type="dxa"/>
            <w:bottom w:w="0" w:type="dxa"/>
            <w:right w:w="0" w:type="dxa"/>
          </w:tblCellMar>
        </w:tblPrEx>
        <w:trPr>
          <w:trHeight w:val="60"/>
        </w:trPr>
        <w:tc>
          <w:tcPr>
            <w:tcW w:w="3770" w:type="dxa"/>
            <w:tcBorders>
              <w:top w:val="single" w:sz="8" w:space="0" w:color="FFFFFF"/>
              <w:left w:val="single" w:sz="8" w:space="0" w:color="FFFFFF"/>
              <w:bottom w:val="single" w:sz="8" w:space="0" w:color="FFFFFF"/>
              <w:right w:val="single" w:sz="8" w:space="0" w:color="FFFFFF"/>
            </w:tcBorders>
            <w:tcMar>
              <w:top w:w="80" w:type="dxa"/>
              <w:left w:w="80" w:type="dxa"/>
              <w:bottom w:w="80" w:type="dxa"/>
              <w:right w:w="80" w:type="dxa"/>
            </w:tcMar>
          </w:tcPr>
          <w:p w14:paraId="4DAB042C" w14:textId="77777777" w:rsidR="003F6733" w:rsidRPr="003F6733" w:rsidRDefault="003F6733" w:rsidP="003F6733">
            <w:pPr>
              <w:autoSpaceDE w:val="0"/>
              <w:autoSpaceDN w:val="0"/>
              <w:adjustRightInd w:val="0"/>
              <w:spacing w:after="0" w:line="288" w:lineRule="auto"/>
              <w:textAlignment w:val="center"/>
              <w:rPr>
                <w:rFonts w:ascii="Formata Regular" w:hAnsi="Formata Regular"/>
                <w:color w:val="000000"/>
                <w:sz w:val="24"/>
                <w:szCs w:val="24"/>
              </w:rPr>
            </w:pPr>
            <w:r w:rsidRPr="003F6733">
              <w:rPr>
                <w:rFonts w:ascii="Formata Light" w:hAnsi="Formata Light" w:cs="Formata Light"/>
                <w:color w:val="000000"/>
                <w:sz w:val="18"/>
                <w:szCs w:val="18"/>
              </w:rPr>
              <w:t>Rental Income</w:t>
            </w:r>
          </w:p>
        </w:tc>
        <w:tc>
          <w:tcPr>
            <w:tcW w:w="2174" w:type="dxa"/>
            <w:tcBorders>
              <w:top w:val="single" w:sz="8" w:space="0" w:color="FFFFFF"/>
              <w:left w:val="single" w:sz="8" w:space="0" w:color="FFFFFF"/>
              <w:bottom w:val="single" w:sz="8" w:space="0" w:color="FFFFFF"/>
              <w:right w:val="single" w:sz="8" w:space="0" w:color="FFFFFF"/>
            </w:tcBorders>
            <w:tcMar>
              <w:top w:w="80" w:type="dxa"/>
              <w:left w:w="80" w:type="dxa"/>
              <w:bottom w:w="80" w:type="dxa"/>
              <w:right w:w="80" w:type="dxa"/>
            </w:tcMar>
          </w:tcPr>
          <w:p w14:paraId="34CBE0F4" w14:textId="77777777" w:rsidR="003F6733" w:rsidRPr="003F6733" w:rsidRDefault="003F6733" w:rsidP="003F6733">
            <w:pPr>
              <w:autoSpaceDE w:val="0"/>
              <w:autoSpaceDN w:val="0"/>
              <w:adjustRightInd w:val="0"/>
              <w:spacing w:after="0" w:line="288" w:lineRule="auto"/>
              <w:textAlignment w:val="center"/>
              <w:rPr>
                <w:rFonts w:ascii="Formata Regular" w:hAnsi="Formata Regular"/>
                <w:color w:val="000000"/>
                <w:sz w:val="24"/>
                <w:szCs w:val="24"/>
              </w:rPr>
            </w:pPr>
            <w:r w:rsidRPr="003F6733">
              <w:rPr>
                <w:rFonts w:ascii="Formata Light" w:hAnsi="Formata Light" w:cs="Formata Light"/>
                <w:color w:val="000000"/>
                <w:sz w:val="18"/>
                <w:szCs w:val="18"/>
              </w:rPr>
              <w:t>1099-MISC</w:t>
            </w:r>
          </w:p>
        </w:tc>
        <w:tc>
          <w:tcPr>
            <w:tcW w:w="1229" w:type="dxa"/>
            <w:tcBorders>
              <w:top w:val="single" w:sz="8" w:space="0" w:color="FFFFFF"/>
              <w:left w:val="single" w:sz="8" w:space="0" w:color="FFFFFF"/>
              <w:bottom w:val="single" w:sz="8" w:space="0" w:color="FFFFFF"/>
              <w:right w:val="single" w:sz="8" w:space="0" w:color="FFFFFF"/>
            </w:tcBorders>
            <w:tcMar>
              <w:top w:w="80" w:type="dxa"/>
              <w:left w:w="80" w:type="dxa"/>
              <w:bottom w:w="80" w:type="dxa"/>
              <w:right w:w="80" w:type="dxa"/>
            </w:tcMar>
          </w:tcPr>
          <w:p w14:paraId="0C81C9BC" w14:textId="77777777" w:rsidR="003F6733" w:rsidRPr="003F6733" w:rsidRDefault="003F6733" w:rsidP="003F6733">
            <w:pPr>
              <w:autoSpaceDE w:val="0"/>
              <w:autoSpaceDN w:val="0"/>
              <w:adjustRightInd w:val="0"/>
              <w:spacing w:after="0" w:line="288" w:lineRule="auto"/>
              <w:textAlignment w:val="center"/>
              <w:rPr>
                <w:rFonts w:ascii="Formata Regular" w:hAnsi="Formata Regular"/>
                <w:color w:val="000000"/>
                <w:sz w:val="24"/>
                <w:szCs w:val="24"/>
              </w:rPr>
            </w:pPr>
            <w:r w:rsidRPr="003F6733">
              <w:rPr>
                <w:rFonts w:ascii="Formata Light" w:hAnsi="Formata Light" w:cs="Formata Light"/>
                <w:color w:val="000000"/>
                <w:sz w:val="18"/>
                <w:szCs w:val="18"/>
              </w:rPr>
              <w:t>February 15</w:t>
            </w:r>
          </w:p>
        </w:tc>
      </w:tr>
      <w:tr w:rsidR="003F6733" w:rsidRPr="003F6733" w14:paraId="48D21FD0" w14:textId="77777777" w:rsidTr="003F6733">
        <w:tblPrEx>
          <w:tblCellMar>
            <w:top w:w="0" w:type="dxa"/>
            <w:left w:w="0" w:type="dxa"/>
            <w:bottom w:w="0" w:type="dxa"/>
            <w:right w:w="0" w:type="dxa"/>
          </w:tblCellMar>
        </w:tblPrEx>
        <w:trPr>
          <w:trHeight w:val="60"/>
        </w:trPr>
        <w:tc>
          <w:tcPr>
            <w:tcW w:w="3770" w:type="dxa"/>
            <w:tcBorders>
              <w:top w:val="single" w:sz="8" w:space="0" w:color="FFFFFF"/>
              <w:left w:val="single" w:sz="8" w:space="0" w:color="FFFFFF"/>
              <w:bottom w:val="single" w:sz="8" w:space="0" w:color="FFFFFF"/>
              <w:right w:val="single" w:sz="8" w:space="0" w:color="FFFFFF"/>
            </w:tcBorders>
            <w:tcMar>
              <w:top w:w="80" w:type="dxa"/>
              <w:left w:w="80" w:type="dxa"/>
              <w:bottom w:w="80" w:type="dxa"/>
              <w:right w:w="80" w:type="dxa"/>
            </w:tcMar>
          </w:tcPr>
          <w:p w14:paraId="243E338B" w14:textId="77777777" w:rsidR="003F6733" w:rsidRPr="003F6733" w:rsidRDefault="003F6733" w:rsidP="003F6733">
            <w:pPr>
              <w:autoSpaceDE w:val="0"/>
              <w:autoSpaceDN w:val="0"/>
              <w:adjustRightInd w:val="0"/>
              <w:spacing w:after="0" w:line="288" w:lineRule="auto"/>
              <w:textAlignment w:val="center"/>
              <w:rPr>
                <w:rFonts w:ascii="Formata Regular" w:hAnsi="Formata Regular"/>
                <w:color w:val="000000"/>
                <w:sz w:val="24"/>
                <w:szCs w:val="24"/>
              </w:rPr>
            </w:pPr>
            <w:bookmarkStart w:id="0" w:name="_GoBack"/>
            <w:bookmarkEnd w:id="0"/>
            <w:r w:rsidRPr="003F6733">
              <w:rPr>
                <w:rFonts w:ascii="Formata Light" w:hAnsi="Formata Light" w:cs="Formata Light"/>
                <w:color w:val="000000"/>
                <w:sz w:val="18"/>
                <w:szCs w:val="18"/>
              </w:rPr>
              <w:t>Income or loss from selling stock</w:t>
            </w:r>
          </w:p>
        </w:tc>
        <w:tc>
          <w:tcPr>
            <w:tcW w:w="2174" w:type="dxa"/>
            <w:tcBorders>
              <w:top w:val="single" w:sz="8" w:space="0" w:color="FFFFFF"/>
              <w:left w:val="single" w:sz="8" w:space="0" w:color="FFFFFF"/>
              <w:bottom w:val="single" w:sz="8" w:space="0" w:color="FFFFFF"/>
              <w:right w:val="single" w:sz="8" w:space="0" w:color="FFFFFF"/>
            </w:tcBorders>
            <w:tcMar>
              <w:top w:w="80" w:type="dxa"/>
              <w:left w:w="80" w:type="dxa"/>
              <w:bottom w:w="80" w:type="dxa"/>
              <w:right w:w="80" w:type="dxa"/>
            </w:tcMar>
          </w:tcPr>
          <w:p w14:paraId="014C25FB" w14:textId="77777777" w:rsidR="003F6733" w:rsidRPr="003F6733" w:rsidRDefault="003F6733" w:rsidP="003F6733">
            <w:pPr>
              <w:autoSpaceDE w:val="0"/>
              <w:autoSpaceDN w:val="0"/>
              <w:adjustRightInd w:val="0"/>
              <w:spacing w:after="0" w:line="288" w:lineRule="auto"/>
              <w:textAlignment w:val="center"/>
              <w:rPr>
                <w:rFonts w:ascii="Formata Regular" w:hAnsi="Formata Regular"/>
                <w:color w:val="000000"/>
                <w:sz w:val="24"/>
                <w:szCs w:val="24"/>
              </w:rPr>
            </w:pPr>
            <w:r w:rsidRPr="003F6733">
              <w:rPr>
                <w:rFonts w:ascii="Formata Light" w:hAnsi="Formata Light" w:cs="Formata Light"/>
                <w:color w:val="000000"/>
                <w:sz w:val="18"/>
                <w:szCs w:val="18"/>
              </w:rPr>
              <w:t>1099-B</w:t>
            </w:r>
          </w:p>
        </w:tc>
        <w:tc>
          <w:tcPr>
            <w:tcW w:w="1229" w:type="dxa"/>
            <w:tcBorders>
              <w:top w:val="single" w:sz="8" w:space="0" w:color="FFFFFF"/>
              <w:left w:val="single" w:sz="8" w:space="0" w:color="FFFFFF"/>
              <w:bottom w:val="single" w:sz="8" w:space="0" w:color="FFFFFF"/>
              <w:right w:val="single" w:sz="8" w:space="0" w:color="FFFFFF"/>
            </w:tcBorders>
            <w:tcMar>
              <w:top w:w="80" w:type="dxa"/>
              <w:left w:w="80" w:type="dxa"/>
              <w:bottom w:w="80" w:type="dxa"/>
              <w:right w:w="80" w:type="dxa"/>
            </w:tcMar>
          </w:tcPr>
          <w:p w14:paraId="6159B06D" w14:textId="77777777" w:rsidR="003F6733" w:rsidRPr="003F6733" w:rsidRDefault="003F6733" w:rsidP="003F6733">
            <w:pPr>
              <w:autoSpaceDE w:val="0"/>
              <w:autoSpaceDN w:val="0"/>
              <w:adjustRightInd w:val="0"/>
              <w:spacing w:after="0" w:line="288" w:lineRule="auto"/>
              <w:textAlignment w:val="center"/>
              <w:rPr>
                <w:rFonts w:ascii="Formata Regular" w:hAnsi="Formata Regular"/>
                <w:color w:val="000000"/>
                <w:sz w:val="24"/>
                <w:szCs w:val="24"/>
              </w:rPr>
            </w:pPr>
            <w:r w:rsidRPr="003F6733">
              <w:rPr>
                <w:rFonts w:ascii="Formata Light" w:hAnsi="Formata Light" w:cs="Formata Light"/>
                <w:color w:val="000000"/>
                <w:sz w:val="18"/>
                <w:szCs w:val="18"/>
              </w:rPr>
              <w:t>February 15</w:t>
            </w:r>
          </w:p>
        </w:tc>
      </w:tr>
      <w:tr w:rsidR="003F6733" w:rsidRPr="003F6733" w14:paraId="5E462D27" w14:textId="77777777" w:rsidTr="003F6733">
        <w:tblPrEx>
          <w:tblCellMar>
            <w:top w:w="0" w:type="dxa"/>
            <w:left w:w="0" w:type="dxa"/>
            <w:bottom w:w="0" w:type="dxa"/>
            <w:right w:w="0" w:type="dxa"/>
          </w:tblCellMar>
        </w:tblPrEx>
        <w:trPr>
          <w:trHeight w:val="60"/>
        </w:trPr>
        <w:tc>
          <w:tcPr>
            <w:tcW w:w="3770" w:type="dxa"/>
            <w:tcBorders>
              <w:top w:val="single" w:sz="8" w:space="0" w:color="FFFFFF"/>
              <w:left w:val="single" w:sz="8" w:space="0" w:color="FFFFFF"/>
              <w:bottom w:val="single" w:sz="8" w:space="0" w:color="FFFFFF"/>
              <w:right w:val="single" w:sz="8" w:space="0" w:color="FFFFFF"/>
            </w:tcBorders>
            <w:tcMar>
              <w:top w:w="80" w:type="dxa"/>
              <w:left w:w="80" w:type="dxa"/>
              <w:bottom w:w="80" w:type="dxa"/>
              <w:right w:w="80" w:type="dxa"/>
            </w:tcMar>
          </w:tcPr>
          <w:p w14:paraId="401B482D" w14:textId="77777777" w:rsidR="003F6733" w:rsidRPr="003F6733" w:rsidRDefault="003F6733" w:rsidP="003F6733">
            <w:pPr>
              <w:autoSpaceDE w:val="0"/>
              <w:autoSpaceDN w:val="0"/>
              <w:adjustRightInd w:val="0"/>
              <w:spacing w:after="0" w:line="288" w:lineRule="auto"/>
              <w:textAlignment w:val="center"/>
              <w:rPr>
                <w:rFonts w:ascii="Formata Regular" w:hAnsi="Formata Regular"/>
                <w:color w:val="000000"/>
                <w:sz w:val="24"/>
                <w:szCs w:val="24"/>
              </w:rPr>
            </w:pPr>
            <w:r w:rsidRPr="003F6733">
              <w:rPr>
                <w:rFonts w:ascii="Formata Light" w:hAnsi="Formata Light" w:cs="Formata Light"/>
                <w:color w:val="000000"/>
                <w:sz w:val="18"/>
                <w:szCs w:val="18"/>
              </w:rPr>
              <w:t>A sale of your home</w:t>
            </w:r>
          </w:p>
        </w:tc>
        <w:tc>
          <w:tcPr>
            <w:tcW w:w="2174" w:type="dxa"/>
            <w:tcBorders>
              <w:top w:val="single" w:sz="8" w:space="0" w:color="FFFFFF"/>
              <w:left w:val="single" w:sz="8" w:space="0" w:color="FFFFFF"/>
              <w:bottom w:val="single" w:sz="8" w:space="0" w:color="FFFFFF"/>
              <w:right w:val="single" w:sz="8" w:space="0" w:color="FFFFFF"/>
            </w:tcBorders>
            <w:tcMar>
              <w:top w:w="80" w:type="dxa"/>
              <w:left w:w="80" w:type="dxa"/>
              <w:bottom w:w="80" w:type="dxa"/>
              <w:right w:w="80" w:type="dxa"/>
            </w:tcMar>
          </w:tcPr>
          <w:p w14:paraId="71ACC97A" w14:textId="77777777" w:rsidR="003F6733" w:rsidRPr="003F6733" w:rsidRDefault="003F6733" w:rsidP="003F6733">
            <w:pPr>
              <w:autoSpaceDE w:val="0"/>
              <w:autoSpaceDN w:val="0"/>
              <w:adjustRightInd w:val="0"/>
              <w:spacing w:after="0" w:line="288" w:lineRule="auto"/>
              <w:textAlignment w:val="center"/>
              <w:rPr>
                <w:rFonts w:ascii="Formata Regular" w:hAnsi="Formata Regular"/>
                <w:color w:val="000000"/>
                <w:sz w:val="24"/>
                <w:szCs w:val="24"/>
              </w:rPr>
            </w:pPr>
            <w:r w:rsidRPr="003F6733">
              <w:rPr>
                <w:rFonts w:ascii="Formata Light" w:hAnsi="Formata Light" w:cs="Formata Light"/>
                <w:color w:val="000000"/>
                <w:sz w:val="18"/>
                <w:szCs w:val="18"/>
              </w:rPr>
              <w:t>1099-S</w:t>
            </w:r>
          </w:p>
        </w:tc>
        <w:tc>
          <w:tcPr>
            <w:tcW w:w="1229" w:type="dxa"/>
            <w:tcBorders>
              <w:top w:val="single" w:sz="8" w:space="0" w:color="FFFFFF"/>
              <w:left w:val="single" w:sz="8" w:space="0" w:color="FFFFFF"/>
              <w:bottom w:val="single" w:sz="8" w:space="0" w:color="FFFFFF"/>
              <w:right w:val="single" w:sz="8" w:space="0" w:color="FFFFFF"/>
            </w:tcBorders>
            <w:tcMar>
              <w:top w:w="80" w:type="dxa"/>
              <w:left w:w="80" w:type="dxa"/>
              <w:bottom w:w="80" w:type="dxa"/>
              <w:right w:w="80" w:type="dxa"/>
            </w:tcMar>
          </w:tcPr>
          <w:p w14:paraId="0CBA3314" w14:textId="77777777" w:rsidR="003F6733" w:rsidRPr="003F6733" w:rsidRDefault="003F6733" w:rsidP="003F6733">
            <w:pPr>
              <w:autoSpaceDE w:val="0"/>
              <w:autoSpaceDN w:val="0"/>
              <w:adjustRightInd w:val="0"/>
              <w:spacing w:after="0" w:line="288" w:lineRule="auto"/>
              <w:textAlignment w:val="center"/>
              <w:rPr>
                <w:rFonts w:ascii="Formata Regular" w:hAnsi="Formata Regular"/>
                <w:color w:val="000000"/>
                <w:sz w:val="24"/>
                <w:szCs w:val="24"/>
              </w:rPr>
            </w:pPr>
            <w:r w:rsidRPr="003F6733">
              <w:rPr>
                <w:rFonts w:ascii="Formata Light" w:hAnsi="Formata Light" w:cs="Formata Light"/>
                <w:color w:val="000000"/>
                <w:sz w:val="18"/>
                <w:szCs w:val="18"/>
              </w:rPr>
              <w:t>February 15</w:t>
            </w:r>
          </w:p>
        </w:tc>
      </w:tr>
      <w:tr w:rsidR="003F6733" w:rsidRPr="003F6733" w14:paraId="66178ED2" w14:textId="77777777" w:rsidTr="003F6733">
        <w:tblPrEx>
          <w:tblCellMar>
            <w:top w:w="0" w:type="dxa"/>
            <w:left w:w="0" w:type="dxa"/>
            <w:bottom w:w="0" w:type="dxa"/>
            <w:right w:w="0" w:type="dxa"/>
          </w:tblCellMar>
        </w:tblPrEx>
        <w:trPr>
          <w:trHeight w:val="60"/>
        </w:trPr>
        <w:tc>
          <w:tcPr>
            <w:tcW w:w="3770" w:type="dxa"/>
            <w:tcBorders>
              <w:top w:val="single" w:sz="8" w:space="0" w:color="FFFFFF"/>
              <w:left w:val="single" w:sz="8" w:space="0" w:color="FFFFFF"/>
              <w:bottom w:val="single" w:sz="8" w:space="0" w:color="FFFFFF"/>
              <w:right w:val="single" w:sz="8" w:space="0" w:color="FFFFFF"/>
            </w:tcBorders>
            <w:tcMar>
              <w:top w:w="80" w:type="dxa"/>
              <w:left w:w="80" w:type="dxa"/>
              <w:bottom w:w="80" w:type="dxa"/>
              <w:right w:w="80" w:type="dxa"/>
            </w:tcMar>
          </w:tcPr>
          <w:p w14:paraId="453F156C" w14:textId="77777777" w:rsidR="003F6733" w:rsidRPr="003F6733" w:rsidRDefault="003F6733" w:rsidP="003F6733">
            <w:pPr>
              <w:autoSpaceDE w:val="0"/>
              <w:autoSpaceDN w:val="0"/>
              <w:adjustRightInd w:val="0"/>
              <w:spacing w:after="0" w:line="288" w:lineRule="auto"/>
              <w:textAlignment w:val="center"/>
              <w:rPr>
                <w:rFonts w:ascii="Formata Regular" w:hAnsi="Formata Regular"/>
                <w:color w:val="000000"/>
                <w:sz w:val="24"/>
                <w:szCs w:val="24"/>
              </w:rPr>
            </w:pPr>
            <w:r w:rsidRPr="003F6733">
              <w:rPr>
                <w:rFonts w:ascii="Formata Light" w:hAnsi="Formata Light" w:cs="Formata Light"/>
                <w:color w:val="000000"/>
                <w:sz w:val="18"/>
                <w:szCs w:val="18"/>
              </w:rPr>
              <w:t>A distribution from a retirement account</w:t>
            </w:r>
          </w:p>
        </w:tc>
        <w:tc>
          <w:tcPr>
            <w:tcW w:w="2174" w:type="dxa"/>
            <w:tcBorders>
              <w:top w:val="single" w:sz="8" w:space="0" w:color="FFFFFF"/>
              <w:left w:val="single" w:sz="8" w:space="0" w:color="FFFFFF"/>
              <w:bottom w:val="single" w:sz="8" w:space="0" w:color="FFFFFF"/>
              <w:right w:val="single" w:sz="8" w:space="0" w:color="FFFFFF"/>
            </w:tcBorders>
            <w:tcMar>
              <w:top w:w="80" w:type="dxa"/>
              <w:left w:w="80" w:type="dxa"/>
              <w:bottom w:w="80" w:type="dxa"/>
              <w:right w:w="80" w:type="dxa"/>
            </w:tcMar>
          </w:tcPr>
          <w:p w14:paraId="2025AB6D" w14:textId="77777777" w:rsidR="003F6733" w:rsidRPr="003F6733" w:rsidRDefault="003F6733" w:rsidP="003F6733">
            <w:pPr>
              <w:autoSpaceDE w:val="0"/>
              <w:autoSpaceDN w:val="0"/>
              <w:adjustRightInd w:val="0"/>
              <w:spacing w:after="0" w:line="288" w:lineRule="auto"/>
              <w:textAlignment w:val="center"/>
              <w:rPr>
                <w:rFonts w:ascii="Formata Regular" w:hAnsi="Formata Regular"/>
                <w:color w:val="000000"/>
                <w:sz w:val="24"/>
                <w:szCs w:val="24"/>
              </w:rPr>
            </w:pPr>
            <w:r w:rsidRPr="003F6733">
              <w:rPr>
                <w:rFonts w:ascii="Formata Light" w:hAnsi="Formata Light" w:cs="Formata Light"/>
                <w:color w:val="000000"/>
                <w:sz w:val="18"/>
                <w:szCs w:val="18"/>
              </w:rPr>
              <w:t>1099-R</w:t>
            </w:r>
          </w:p>
        </w:tc>
        <w:tc>
          <w:tcPr>
            <w:tcW w:w="1229" w:type="dxa"/>
            <w:tcBorders>
              <w:top w:val="single" w:sz="8" w:space="0" w:color="FFFFFF"/>
              <w:left w:val="single" w:sz="8" w:space="0" w:color="FFFFFF"/>
              <w:bottom w:val="single" w:sz="8" w:space="0" w:color="FFFFFF"/>
              <w:right w:val="single" w:sz="8" w:space="0" w:color="FFFFFF"/>
            </w:tcBorders>
            <w:tcMar>
              <w:top w:w="80" w:type="dxa"/>
              <w:left w:w="80" w:type="dxa"/>
              <w:bottom w:w="80" w:type="dxa"/>
              <w:right w:w="80" w:type="dxa"/>
            </w:tcMar>
          </w:tcPr>
          <w:p w14:paraId="602E2A3F" w14:textId="77777777" w:rsidR="003F6733" w:rsidRPr="003F6733" w:rsidRDefault="003F6733" w:rsidP="003F6733">
            <w:pPr>
              <w:autoSpaceDE w:val="0"/>
              <w:autoSpaceDN w:val="0"/>
              <w:adjustRightInd w:val="0"/>
              <w:spacing w:after="0" w:line="288" w:lineRule="auto"/>
              <w:textAlignment w:val="center"/>
              <w:rPr>
                <w:rFonts w:ascii="Formata Regular" w:hAnsi="Formata Regular"/>
                <w:color w:val="000000"/>
                <w:sz w:val="24"/>
                <w:szCs w:val="24"/>
              </w:rPr>
            </w:pPr>
            <w:r w:rsidRPr="003F6733">
              <w:rPr>
                <w:rFonts w:ascii="Formata Light" w:hAnsi="Formata Light" w:cs="Formata Light"/>
                <w:color w:val="000000"/>
                <w:sz w:val="18"/>
                <w:szCs w:val="18"/>
              </w:rPr>
              <w:t>January 31</w:t>
            </w:r>
          </w:p>
        </w:tc>
      </w:tr>
      <w:tr w:rsidR="003F6733" w:rsidRPr="003F6733" w14:paraId="110496E2" w14:textId="77777777" w:rsidTr="003F6733">
        <w:tblPrEx>
          <w:tblCellMar>
            <w:top w:w="0" w:type="dxa"/>
            <w:left w:w="0" w:type="dxa"/>
            <w:bottom w:w="0" w:type="dxa"/>
            <w:right w:w="0" w:type="dxa"/>
          </w:tblCellMar>
        </w:tblPrEx>
        <w:trPr>
          <w:trHeight w:val="60"/>
        </w:trPr>
        <w:tc>
          <w:tcPr>
            <w:tcW w:w="3770" w:type="dxa"/>
            <w:tcBorders>
              <w:top w:val="single" w:sz="8" w:space="0" w:color="FFFFFF"/>
              <w:left w:val="single" w:sz="8" w:space="0" w:color="FFFFFF"/>
              <w:bottom w:val="single" w:sz="8" w:space="0" w:color="FFFFFF"/>
              <w:right w:val="single" w:sz="8" w:space="0" w:color="FFFFFF"/>
            </w:tcBorders>
            <w:tcMar>
              <w:top w:w="80" w:type="dxa"/>
              <w:left w:w="80" w:type="dxa"/>
              <w:bottom w:w="80" w:type="dxa"/>
              <w:right w:w="80" w:type="dxa"/>
            </w:tcMar>
          </w:tcPr>
          <w:p w14:paraId="30CF099F" w14:textId="77777777" w:rsidR="003F6733" w:rsidRPr="003F6733" w:rsidRDefault="003F6733" w:rsidP="003F6733">
            <w:pPr>
              <w:autoSpaceDE w:val="0"/>
              <w:autoSpaceDN w:val="0"/>
              <w:adjustRightInd w:val="0"/>
              <w:spacing w:after="0" w:line="288" w:lineRule="auto"/>
              <w:textAlignment w:val="center"/>
              <w:rPr>
                <w:rFonts w:ascii="Formata Regular" w:hAnsi="Formata Regular"/>
                <w:color w:val="000000"/>
                <w:sz w:val="24"/>
                <w:szCs w:val="24"/>
              </w:rPr>
            </w:pPr>
            <w:r w:rsidRPr="003F6733">
              <w:rPr>
                <w:rFonts w:ascii="Formata Light" w:hAnsi="Formata Light" w:cs="Formata Light"/>
                <w:color w:val="000000"/>
                <w:sz w:val="18"/>
                <w:szCs w:val="18"/>
              </w:rPr>
              <w:t>Income from a partnership or S corporation</w:t>
            </w:r>
          </w:p>
        </w:tc>
        <w:tc>
          <w:tcPr>
            <w:tcW w:w="2174" w:type="dxa"/>
            <w:tcBorders>
              <w:top w:val="single" w:sz="8" w:space="0" w:color="FFFFFF"/>
              <w:left w:val="single" w:sz="8" w:space="0" w:color="FFFFFF"/>
              <w:bottom w:val="single" w:sz="8" w:space="0" w:color="FFFFFF"/>
              <w:right w:val="single" w:sz="8" w:space="0" w:color="FFFFFF"/>
            </w:tcBorders>
            <w:tcMar>
              <w:top w:w="80" w:type="dxa"/>
              <w:left w:w="80" w:type="dxa"/>
              <w:bottom w:w="80" w:type="dxa"/>
              <w:right w:w="80" w:type="dxa"/>
            </w:tcMar>
          </w:tcPr>
          <w:p w14:paraId="11B0F1DB" w14:textId="77777777" w:rsidR="003F6733" w:rsidRPr="003F6733" w:rsidRDefault="003F6733" w:rsidP="003F6733">
            <w:pPr>
              <w:autoSpaceDE w:val="0"/>
              <w:autoSpaceDN w:val="0"/>
              <w:adjustRightInd w:val="0"/>
              <w:spacing w:after="0" w:line="288" w:lineRule="auto"/>
              <w:textAlignment w:val="center"/>
              <w:rPr>
                <w:rFonts w:ascii="Formata Regular" w:hAnsi="Formata Regular"/>
                <w:color w:val="000000"/>
                <w:sz w:val="24"/>
                <w:szCs w:val="24"/>
              </w:rPr>
            </w:pPr>
            <w:r w:rsidRPr="003F6733">
              <w:rPr>
                <w:rFonts w:ascii="Formata Light" w:hAnsi="Formata Light" w:cs="Formata Light"/>
                <w:color w:val="000000"/>
                <w:sz w:val="18"/>
                <w:szCs w:val="18"/>
              </w:rPr>
              <w:t>Schedule K-1</w:t>
            </w:r>
          </w:p>
        </w:tc>
        <w:tc>
          <w:tcPr>
            <w:tcW w:w="1229" w:type="dxa"/>
            <w:tcBorders>
              <w:top w:val="single" w:sz="8" w:space="0" w:color="FFFFFF"/>
              <w:left w:val="single" w:sz="8" w:space="0" w:color="FFFFFF"/>
              <w:bottom w:val="single" w:sz="8" w:space="0" w:color="FFFFFF"/>
              <w:right w:val="single" w:sz="8" w:space="0" w:color="FFFFFF"/>
            </w:tcBorders>
            <w:tcMar>
              <w:top w:w="80" w:type="dxa"/>
              <w:left w:w="80" w:type="dxa"/>
              <w:bottom w:w="80" w:type="dxa"/>
              <w:right w:w="80" w:type="dxa"/>
            </w:tcMar>
          </w:tcPr>
          <w:p w14:paraId="4C3B10E9" w14:textId="77777777" w:rsidR="003F6733" w:rsidRPr="003F6733" w:rsidRDefault="003F6733" w:rsidP="003F6733">
            <w:pPr>
              <w:autoSpaceDE w:val="0"/>
              <w:autoSpaceDN w:val="0"/>
              <w:adjustRightInd w:val="0"/>
              <w:spacing w:after="0" w:line="288" w:lineRule="auto"/>
              <w:textAlignment w:val="center"/>
              <w:rPr>
                <w:rFonts w:ascii="Formata Regular" w:hAnsi="Formata Regular"/>
                <w:color w:val="000000"/>
                <w:sz w:val="24"/>
                <w:szCs w:val="24"/>
              </w:rPr>
            </w:pPr>
            <w:r w:rsidRPr="003F6733">
              <w:rPr>
                <w:rFonts w:ascii="Formata Light" w:hAnsi="Formata Light" w:cs="Formata Light"/>
                <w:color w:val="000000"/>
                <w:sz w:val="18"/>
                <w:szCs w:val="18"/>
              </w:rPr>
              <w:t>March 15</w:t>
            </w:r>
          </w:p>
        </w:tc>
      </w:tr>
      <w:tr w:rsidR="003F6733" w:rsidRPr="003F6733" w14:paraId="1E6D379D" w14:textId="77777777" w:rsidTr="003F6733">
        <w:tblPrEx>
          <w:tblCellMar>
            <w:top w:w="0" w:type="dxa"/>
            <w:left w:w="0" w:type="dxa"/>
            <w:bottom w:w="0" w:type="dxa"/>
            <w:right w:w="0" w:type="dxa"/>
          </w:tblCellMar>
        </w:tblPrEx>
        <w:trPr>
          <w:trHeight w:val="60"/>
        </w:trPr>
        <w:tc>
          <w:tcPr>
            <w:tcW w:w="3770" w:type="dxa"/>
            <w:tcBorders>
              <w:top w:val="single" w:sz="8" w:space="0" w:color="FFFFFF"/>
              <w:left w:val="single" w:sz="8" w:space="0" w:color="FFFFFF"/>
              <w:bottom w:val="single" w:sz="8" w:space="0" w:color="FFFFFF"/>
              <w:right w:val="single" w:sz="8" w:space="0" w:color="FFFFFF"/>
            </w:tcBorders>
            <w:tcMar>
              <w:top w:w="80" w:type="dxa"/>
              <w:left w:w="80" w:type="dxa"/>
              <w:bottom w:w="80" w:type="dxa"/>
              <w:right w:w="80" w:type="dxa"/>
            </w:tcMar>
          </w:tcPr>
          <w:p w14:paraId="781D2694" w14:textId="77777777" w:rsidR="003F6733" w:rsidRPr="003F6733" w:rsidRDefault="003F6733" w:rsidP="003F6733">
            <w:pPr>
              <w:autoSpaceDE w:val="0"/>
              <w:autoSpaceDN w:val="0"/>
              <w:adjustRightInd w:val="0"/>
              <w:spacing w:after="0" w:line="288" w:lineRule="auto"/>
              <w:textAlignment w:val="center"/>
              <w:rPr>
                <w:rFonts w:ascii="Formata Regular" w:hAnsi="Formata Regular"/>
                <w:color w:val="000000"/>
                <w:sz w:val="24"/>
                <w:szCs w:val="24"/>
              </w:rPr>
            </w:pPr>
            <w:r w:rsidRPr="003F6733">
              <w:rPr>
                <w:rFonts w:ascii="Formata Light" w:hAnsi="Formata Light" w:cs="Formata Light"/>
                <w:color w:val="000000"/>
                <w:sz w:val="18"/>
                <w:szCs w:val="18"/>
              </w:rPr>
              <w:t>Income from an estate</w:t>
            </w:r>
          </w:p>
        </w:tc>
        <w:tc>
          <w:tcPr>
            <w:tcW w:w="2174" w:type="dxa"/>
            <w:tcBorders>
              <w:top w:val="single" w:sz="8" w:space="0" w:color="FFFFFF"/>
              <w:left w:val="single" w:sz="8" w:space="0" w:color="FFFFFF"/>
              <w:bottom w:val="single" w:sz="8" w:space="0" w:color="FFFFFF"/>
              <w:right w:val="single" w:sz="8" w:space="0" w:color="FFFFFF"/>
            </w:tcBorders>
            <w:tcMar>
              <w:top w:w="80" w:type="dxa"/>
              <w:left w:w="80" w:type="dxa"/>
              <w:bottom w:w="80" w:type="dxa"/>
              <w:right w:w="80" w:type="dxa"/>
            </w:tcMar>
          </w:tcPr>
          <w:p w14:paraId="115DEABD" w14:textId="77777777" w:rsidR="003F6733" w:rsidRPr="003F6733" w:rsidRDefault="003F6733" w:rsidP="003F6733">
            <w:pPr>
              <w:autoSpaceDE w:val="0"/>
              <w:autoSpaceDN w:val="0"/>
              <w:adjustRightInd w:val="0"/>
              <w:spacing w:after="0" w:line="288" w:lineRule="auto"/>
              <w:textAlignment w:val="center"/>
              <w:rPr>
                <w:rFonts w:ascii="Formata Regular" w:hAnsi="Formata Regular"/>
                <w:color w:val="000000"/>
                <w:sz w:val="24"/>
                <w:szCs w:val="24"/>
              </w:rPr>
            </w:pPr>
            <w:r w:rsidRPr="003F6733">
              <w:rPr>
                <w:rFonts w:ascii="Formata Light" w:hAnsi="Formata Light" w:cs="Formata Light"/>
                <w:color w:val="000000"/>
                <w:sz w:val="18"/>
                <w:szCs w:val="18"/>
              </w:rPr>
              <w:t>Schedule K-1</w:t>
            </w:r>
          </w:p>
        </w:tc>
        <w:tc>
          <w:tcPr>
            <w:tcW w:w="1229" w:type="dxa"/>
            <w:tcBorders>
              <w:top w:val="single" w:sz="8" w:space="0" w:color="FFFFFF"/>
              <w:left w:val="single" w:sz="8" w:space="0" w:color="FFFFFF"/>
              <w:bottom w:val="single" w:sz="8" w:space="0" w:color="FFFFFF"/>
              <w:right w:val="single" w:sz="8" w:space="0" w:color="FFFFFF"/>
            </w:tcBorders>
            <w:tcMar>
              <w:top w:w="80" w:type="dxa"/>
              <w:left w:w="80" w:type="dxa"/>
              <w:bottom w:w="80" w:type="dxa"/>
              <w:right w:w="80" w:type="dxa"/>
            </w:tcMar>
          </w:tcPr>
          <w:p w14:paraId="5B030896" w14:textId="77777777" w:rsidR="003F6733" w:rsidRPr="003F6733" w:rsidRDefault="003F6733" w:rsidP="003F6733">
            <w:pPr>
              <w:autoSpaceDE w:val="0"/>
              <w:autoSpaceDN w:val="0"/>
              <w:adjustRightInd w:val="0"/>
              <w:spacing w:after="0" w:line="288" w:lineRule="auto"/>
              <w:textAlignment w:val="center"/>
              <w:rPr>
                <w:rFonts w:ascii="Formata Regular" w:hAnsi="Formata Regular"/>
                <w:color w:val="000000"/>
                <w:sz w:val="24"/>
                <w:szCs w:val="24"/>
              </w:rPr>
            </w:pPr>
            <w:r w:rsidRPr="003F6733">
              <w:rPr>
                <w:rFonts w:ascii="Formata Light" w:hAnsi="Formata Light" w:cs="Formata Light"/>
                <w:color w:val="000000"/>
                <w:sz w:val="18"/>
                <w:szCs w:val="18"/>
              </w:rPr>
              <w:t>April 18</w:t>
            </w:r>
          </w:p>
        </w:tc>
      </w:tr>
      <w:tr w:rsidR="003F6733" w:rsidRPr="003F6733" w14:paraId="7653C2D8" w14:textId="77777777" w:rsidTr="003F6733">
        <w:tblPrEx>
          <w:tblCellMar>
            <w:top w:w="0" w:type="dxa"/>
            <w:left w:w="0" w:type="dxa"/>
            <w:bottom w:w="0" w:type="dxa"/>
            <w:right w:w="0" w:type="dxa"/>
          </w:tblCellMar>
        </w:tblPrEx>
        <w:trPr>
          <w:trHeight w:val="60"/>
        </w:trPr>
        <w:tc>
          <w:tcPr>
            <w:tcW w:w="3770" w:type="dxa"/>
            <w:tcBorders>
              <w:top w:val="single" w:sz="8" w:space="0" w:color="FFFFFF"/>
              <w:left w:val="single" w:sz="8" w:space="0" w:color="FFFFFF"/>
              <w:bottom w:val="single" w:sz="8" w:space="0" w:color="FFFFFF"/>
              <w:right w:val="single" w:sz="8" w:space="0" w:color="FFFFFF"/>
            </w:tcBorders>
            <w:tcMar>
              <w:top w:w="80" w:type="dxa"/>
              <w:left w:w="80" w:type="dxa"/>
              <w:bottom w:w="80" w:type="dxa"/>
              <w:right w:w="80" w:type="dxa"/>
            </w:tcMar>
          </w:tcPr>
          <w:p w14:paraId="5EFB42B2" w14:textId="77777777" w:rsidR="003F6733" w:rsidRPr="003F6733" w:rsidRDefault="003F6733" w:rsidP="003F6733">
            <w:pPr>
              <w:autoSpaceDE w:val="0"/>
              <w:autoSpaceDN w:val="0"/>
              <w:adjustRightInd w:val="0"/>
              <w:spacing w:after="0" w:line="288" w:lineRule="auto"/>
              <w:textAlignment w:val="center"/>
              <w:rPr>
                <w:rFonts w:ascii="Formata Regular" w:hAnsi="Formata Regular"/>
                <w:color w:val="000000"/>
                <w:sz w:val="24"/>
                <w:szCs w:val="24"/>
              </w:rPr>
            </w:pPr>
            <w:r w:rsidRPr="003F6733">
              <w:rPr>
                <w:rFonts w:ascii="Formata Light" w:hAnsi="Formata Light" w:cs="Formata Light"/>
                <w:color w:val="000000"/>
                <w:sz w:val="18"/>
                <w:szCs w:val="18"/>
              </w:rPr>
              <w:t>Cancellation of debt</w:t>
            </w:r>
          </w:p>
        </w:tc>
        <w:tc>
          <w:tcPr>
            <w:tcW w:w="2174" w:type="dxa"/>
            <w:tcBorders>
              <w:top w:val="single" w:sz="8" w:space="0" w:color="FFFFFF"/>
              <w:left w:val="single" w:sz="8" w:space="0" w:color="FFFFFF"/>
              <w:bottom w:val="single" w:sz="8" w:space="0" w:color="FFFFFF"/>
              <w:right w:val="single" w:sz="8" w:space="0" w:color="FFFFFF"/>
            </w:tcBorders>
            <w:tcMar>
              <w:top w:w="80" w:type="dxa"/>
              <w:left w:w="80" w:type="dxa"/>
              <w:bottom w:w="80" w:type="dxa"/>
              <w:right w:w="80" w:type="dxa"/>
            </w:tcMar>
          </w:tcPr>
          <w:p w14:paraId="683A9D80" w14:textId="77777777" w:rsidR="003F6733" w:rsidRPr="003F6733" w:rsidRDefault="003F6733" w:rsidP="003F6733">
            <w:pPr>
              <w:autoSpaceDE w:val="0"/>
              <w:autoSpaceDN w:val="0"/>
              <w:adjustRightInd w:val="0"/>
              <w:spacing w:after="0" w:line="288" w:lineRule="auto"/>
              <w:textAlignment w:val="center"/>
              <w:rPr>
                <w:rFonts w:ascii="Formata Regular" w:hAnsi="Formata Regular"/>
                <w:color w:val="000000"/>
                <w:sz w:val="24"/>
                <w:szCs w:val="24"/>
              </w:rPr>
            </w:pPr>
            <w:r w:rsidRPr="003F6733">
              <w:rPr>
                <w:rFonts w:ascii="Formata Light" w:hAnsi="Formata Light" w:cs="Formata Light"/>
                <w:color w:val="000000"/>
                <w:sz w:val="18"/>
                <w:szCs w:val="18"/>
              </w:rPr>
              <w:t>1099-C</w:t>
            </w:r>
          </w:p>
        </w:tc>
        <w:tc>
          <w:tcPr>
            <w:tcW w:w="1229" w:type="dxa"/>
            <w:tcBorders>
              <w:top w:val="single" w:sz="8" w:space="0" w:color="FFFFFF"/>
              <w:left w:val="single" w:sz="8" w:space="0" w:color="FFFFFF"/>
              <w:bottom w:val="single" w:sz="8" w:space="0" w:color="FFFFFF"/>
              <w:right w:val="single" w:sz="8" w:space="0" w:color="FFFFFF"/>
            </w:tcBorders>
            <w:tcMar>
              <w:top w:w="80" w:type="dxa"/>
              <w:left w:w="80" w:type="dxa"/>
              <w:bottom w:w="80" w:type="dxa"/>
              <w:right w:w="80" w:type="dxa"/>
            </w:tcMar>
          </w:tcPr>
          <w:p w14:paraId="2BB9147D" w14:textId="77777777" w:rsidR="003F6733" w:rsidRPr="003F6733" w:rsidRDefault="003F6733" w:rsidP="003F6733">
            <w:pPr>
              <w:autoSpaceDE w:val="0"/>
              <w:autoSpaceDN w:val="0"/>
              <w:adjustRightInd w:val="0"/>
              <w:spacing w:after="0" w:line="288" w:lineRule="auto"/>
              <w:textAlignment w:val="center"/>
              <w:rPr>
                <w:rFonts w:ascii="Formata Regular" w:hAnsi="Formata Regular"/>
                <w:color w:val="000000"/>
                <w:sz w:val="24"/>
                <w:szCs w:val="24"/>
              </w:rPr>
            </w:pPr>
            <w:r w:rsidRPr="003F6733">
              <w:rPr>
                <w:rFonts w:ascii="Formata Light" w:hAnsi="Formata Light" w:cs="Formata Light"/>
                <w:color w:val="000000"/>
                <w:sz w:val="18"/>
                <w:szCs w:val="18"/>
              </w:rPr>
              <w:t>January 31</w:t>
            </w:r>
          </w:p>
        </w:tc>
      </w:tr>
      <w:tr w:rsidR="003F6733" w:rsidRPr="003F6733" w14:paraId="6F9C4A82" w14:textId="77777777" w:rsidTr="003F6733">
        <w:tblPrEx>
          <w:tblCellMar>
            <w:top w:w="0" w:type="dxa"/>
            <w:left w:w="0" w:type="dxa"/>
            <w:bottom w:w="0" w:type="dxa"/>
            <w:right w:w="0" w:type="dxa"/>
          </w:tblCellMar>
        </w:tblPrEx>
        <w:trPr>
          <w:trHeight w:val="60"/>
        </w:trPr>
        <w:tc>
          <w:tcPr>
            <w:tcW w:w="3770" w:type="dxa"/>
            <w:tcBorders>
              <w:top w:val="single" w:sz="8" w:space="0" w:color="FFFFFF"/>
              <w:left w:val="single" w:sz="8" w:space="0" w:color="FFFFFF"/>
              <w:bottom w:val="single" w:sz="8" w:space="0" w:color="FFFFFF"/>
              <w:right w:val="single" w:sz="8" w:space="0" w:color="FFFFFF"/>
            </w:tcBorders>
            <w:tcMar>
              <w:top w:w="80" w:type="dxa"/>
              <w:left w:w="80" w:type="dxa"/>
              <w:bottom w:w="80" w:type="dxa"/>
              <w:right w:w="80" w:type="dxa"/>
            </w:tcMar>
          </w:tcPr>
          <w:p w14:paraId="0666C498" w14:textId="77777777" w:rsidR="003F6733" w:rsidRPr="003F6733" w:rsidRDefault="003F6733" w:rsidP="003F6733">
            <w:pPr>
              <w:autoSpaceDE w:val="0"/>
              <w:autoSpaceDN w:val="0"/>
              <w:adjustRightInd w:val="0"/>
              <w:spacing w:after="0" w:line="288" w:lineRule="auto"/>
              <w:textAlignment w:val="center"/>
              <w:rPr>
                <w:rFonts w:ascii="Formata Regular" w:hAnsi="Formata Regular"/>
                <w:color w:val="000000"/>
                <w:sz w:val="24"/>
                <w:szCs w:val="24"/>
              </w:rPr>
            </w:pPr>
            <w:r w:rsidRPr="003F6733">
              <w:rPr>
                <w:rFonts w:ascii="Formata Light" w:hAnsi="Formata Light" w:cs="Formata Light"/>
                <w:color w:val="000000"/>
                <w:sz w:val="18"/>
                <w:szCs w:val="18"/>
              </w:rPr>
              <w:t>An HSA</w:t>
            </w:r>
          </w:p>
        </w:tc>
        <w:tc>
          <w:tcPr>
            <w:tcW w:w="2174" w:type="dxa"/>
            <w:tcBorders>
              <w:top w:val="single" w:sz="8" w:space="0" w:color="FFFFFF"/>
              <w:left w:val="single" w:sz="8" w:space="0" w:color="FFFFFF"/>
              <w:bottom w:val="single" w:sz="8" w:space="0" w:color="FFFFFF"/>
              <w:right w:val="single" w:sz="8" w:space="0" w:color="FFFFFF"/>
            </w:tcBorders>
            <w:tcMar>
              <w:top w:w="80" w:type="dxa"/>
              <w:left w:w="80" w:type="dxa"/>
              <w:bottom w:w="80" w:type="dxa"/>
              <w:right w:w="80" w:type="dxa"/>
            </w:tcMar>
          </w:tcPr>
          <w:p w14:paraId="2F90B2E4" w14:textId="77777777" w:rsidR="003F6733" w:rsidRPr="003F6733" w:rsidRDefault="003F6733" w:rsidP="003F6733">
            <w:pPr>
              <w:autoSpaceDE w:val="0"/>
              <w:autoSpaceDN w:val="0"/>
              <w:adjustRightInd w:val="0"/>
              <w:spacing w:after="0" w:line="288" w:lineRule="auto"/>
              <w:textAlignment w:val="center"/>
              <w:rPr>
                <w:rFonts w:ascii="Formata Regular" w:hAnsi="Formata Regular"/>
                <w:color w:val="000000"/>
                <w:sz w:val="24"/>
                <w:szCs w:val="24"/>
              </w:rPr>
            </w:pPr>
            <w:r w:rsidRPr="003F6733">
              <w:rPr>
                <w:rFonts w:ascii="Formata Light" w:hAnsi="Formata Light" w:cs="Formata Light"/>
                <w:color w:val="000000"/>
                <w:sz w:val="18"/>
                <w:szCs w:val="18"/>
              </w:rPr>
              <w:t>1099-SA</w:t>
            </w:r>
          </w:p>
        </w:tc>
        <w:tc>
          <w:tcPr>
            <w:tcW w:w="1229" w:type="dxa"/>
            <w:tcBorders>
              <w:top w:val="single" w:sz="8" w:space="0" w:color="FFFFFF"/>
              <w:left w:val="single" w:sz="8" w:space="0" w:color="FFFFFF"/>
              <w:bottom w:val="single" w:sz="8" w:space="0" w:color="FFFFFF"/>
              <w:right w:val="single" w:sz="8" w:space="0" w:color="FFFFFF"/>
            </w:tcBorders>
            <w:tcMar>
              <w:top w:w="80" w:type="dxa"/>
              <w:left w:w="80" w:type="dxa"/>
              <w:bottom w:w="80" w:type="dxa"/>
              <w:right w:w="80" w:type="dxa"/>
            </w:tcMar>
          </w:tcPr>
          <w:p w14:paraId="5D2BAD18" w14:textId="77777777" w:rsidR="003F6733" w:rsidRPr="003F6733" w:rsidRDefault="003F6733" w:rsidP="003F6733">
            <w:pPr>
              <w:autoSpaceDE w:val="0"/>
              <w:autoSpaceDN w:val="0"/>
              <w:adjustRightInd w:val="0"/>
              <w:spacing w:after="0" w:line="288" w:lineRule="auto"/>
              <w:textAlignment w:val="center"/>
              <w:rPr>
                <w:rFonts w:ascii="Formata Regular" w:hAnsi="Formata Regular"/>
                <w:color w:val="000000"/>
                <w:sz w:val="24"/>
                <w:szCs w:val="24"/>
              </w:rPr>
            </w:pPr>
            <w:r w:rsidRPr="003F6733">
              <w:rPr>
                <w:rFonts w:ascii="Formata Light" w:hAnsi="Formata Light" w:cs="Formata Light"/>
                <w:color w:val="000000"/>
                <w:sz w:val="18"/>
                <w:szCs w:val="18"/>
              </w:rPr>
              <w:t>January 31</w:t>
            </w:r>
          </w:p>
        </w:tc>
      </w:tr>
      <w:tr w:rsidR="003F6733" w:rsidRPr="003F6733" w14:paraId="65E8C06D" w14:textId="77777777" w:rsidTr="003F6733">
        <w:tblPrEx>
          <w:tblCellMar>
            <w:top w:w="0" w:type="dxa"/>
            <w:left w:w="0" w:type="dxa"/>
            <w:bottom w:w="0" w:type="dxa"/>
            <w:right w:w="0" w:type="dxa"/>
          </w:tblCellMar>
        </w:tblPrEx>
        <w:trPr>
          <w:trHeight w:val="60"/>
        </w:trPr>
        <w:tc>
          <w:tcPr>
            <w:tcW w:w="3770" w:type="dxa"/>
            <w:tcBorders>
              <w:top w:val="single" w:sz="8" w:space="0" w:color="FFFFFF"/>
              <w:left w:val="single" w:sz="8" w:space="0" w:color="FFFFFF"/>
              <w:bottom w:val="single" w:sz="8" w:space="0" w:color="FFFFFF"/>
              <w:right w:val="single" w:sz="8" w:space="0" w:color="FFFFFF"/>
            </w:tcBorders>
            <w:tcMar>
              <w:top w:w="80" w:type="dxa"/>
              <w:left w:w="80" w:type="dxa"/>
              <w:bottom w:w="80" w:type="dxa"/>
              <w:right w:w="80" w:type="dxa"/>
            </w:tcMar>
          </w:tcPr>
          <w:p w14:paraId="59E3406E" w14:textId="77777777" w:rsidR="003F6733" w:rsidRPr="003F6733" w:rsidRDefault="003F6733" w:rsidP="003F6733">
            <w:pPr>
              <w:autoSpaceDE w:val="0"/>
              <w:autoSpaceDN w:val="0"/>
              <w:adjustRightInd w:val="0"/>
              <w:spacing w:after="0" w:line="288" w:lineRule="auto"/>
              <w:textAlignment w:val="center"/>
              <w:rPr>
                <w:rFonts w:ascii="Formata Regular" w:hAnsi="Formata Regular"/>
                <w:color w:val="000000"/>
                <w:sz w:val="24"/>
                <w:szCs w:val="24"/>
              </w:rPr>
            </w:pPr>
            <w:r w:rsidRPr="003F6733">
              <w:rPr>
                <w:rFonts w:ascii="Formata Light" w:hAnsi="Formata Light" w:cs="Formata Light"/>
                <w:color w:val="000000"/>
                <w:sz w:val="18"/>
                <w:szCs w:val="18"/>
              </w:rPr>
              <w:lastRenderedPageBreak/>
              <w:t>Student loan payments</w:t>
            </w:r>
          </w:p>
        </w:tc>
        <w:tc>
          <w:tcPr>
            <w:tcW w:w="2174" w:type="dxa"/>
            <w:tcBorders>
              <w:top w:val="single" w:sz="8" w:space="0" w:color="FFFFFF"/>
              <w:left w:val="single" w:sz="8" w:space="0" w:color="FFFFFF"/>
              <w:bottom w:val="single" w:sz="8" w:space="0" w:color="FFFFFF"/>
              <w:right w:val="single" w:sz="8" w:space="0" w:color="FFFFFF"/>
            </w:tcBorders>
            <w:tcMar>
              <w:top w:w="80" w:type="dxa"/>
              <w:left w:w="80" w:type="dxa"/>
              <w:bottom w:w="80" w:type="dxa"/>
              <w:right w:w="80" w:type="dxa"/>
            </w:tcMar>
          </w:tcPr>
          <w:p w14:paraId="7E2BA8AE" w14:textId="77777777" w:rsidR="003F6733" w:rsidRPr="003F6733" w:rsidRDefault="003F6733" w:rsidP="003F6733">
            <w:pPr>
              <w:autoSpaceDE w:val="0"/>
              <w:autoSpaceDN w:val="0"/>
              <w:adjustRightInd w:val="0"/>
              <w:spacing w:after="0" w:line="288" w:lineRule="auto"/>
              <w:textAlignment w:val="center"/>
              <w:rPr>
                <w:rFonts w:ascii="Formata Regular" w:hAnsi="Formata Regular"/>
                <w:color w:val="000000"/>
                <w:sz w:val="24"/>
                <w:szCs w:val="24"/>
              </w:rPr>
            </w:pPr>
            <w:r w:rsidRPr="003F6733">
              <w:rPr>
                <w:rFonts w:ascii="Formata Light" w:hAnsi="Formata Light" w:cs="Formata Light"/>
                <w:color w:val="000000"/>
                <w:sz w:val="18"/>
                <w:szCs w:val="18"/>
              </w:rPr>
              <w:t>1098-E</w:t>
            </w:r>
          </w:p>
        </w:tc>
        <w:tc>
          <w:tcPr>
            <w:tcW w:w="1229" w:type="dxa"/>
            <w:tcBorders>
              <w:top w:val="single" w:sz="8" w:space="0" w:color="FFFFFF"/>
              <w:left w:val="single" w:sz="8" w:space="0" w:color="FFFFFF"/>
              <w:bottom w:val="single" w:sz="8" w:space="0" w:color="FFFFFF"/>
              <w:right w:val="single" w:sz="8" w:space="0" w:color="FFFFFF"/>
            </w:tcBorders>
            <w:tcMar>
              <w:top w:w="80" w:type="dxa"/>
              <w:left w:w="80" w:type="dxa"/>
              <w:bottom w:w="80" w:type="dxa"/>
              <w:right w:w="80" w:type="dxa"/>
            </w:tcMar>
          </w:tcPr>
          <w:p w14:paraId="6BF30A8D" w14:textId="77777777" w:rsidR="003F6733" w:rsidRPr="003F6733" w:rsidRDefault="003F6733" w:rsidP="003F6733">
            <w:pPr>
              <w:autoSpaceDE w:val="0"/>
              <w:autoSpaceDN w:val="0"/>
              <w:adjustRightInd w:val="0"/>
              <w:spacing w:after="0" w:line="288" w:lineRule="auto"/>
              <w:textAlignment w:val="center"/>
              <w:rPr>
                <w:rFonts w:ascii="Formata Regular" w:hAnsi="Formata Regular"/>
                <w:color w:val="000000"/>
                <w:sz w:val="24"/>
                <w:szCs w:val="24"/>
              </w:rPr>
            </w:pPr>
            <w:r w:rsidRPr="003F6733">
              <w:rPr>
                <w:rFonts w:ascii="Formata Light" w:hAnsi="Formata Light" w:cs="Formata Light"/>
                <w:color w:val="000000"/>
                <w:sz w:val="18"/>
                <w:szCs w:val="18"/>
              </w:rPr>
              <w:t>January 31</w:t>
            </w:r>
          </w:p>
        </w:tc>
      </w:tr>
      <w:tr w:rsidR="003F6733" w:rsidRPr="003F6733" w14:paraId="50475F21" w14:textId="77777777" w:rsidTr="003F6733">
        <w:tblPrEx>
          <w:tblCellMar>
            <w:top w:w="0" w:type="dxa"/>
            <w:left w:w="0" w:type="dxa"/>
            <w:bottom w:w="0" w:type="dxa"/>
            <w:right w:w="0" w:type="dxa"/>
          </w:tblCellMar>
        </w:tblPrEx>
        <w:trPr>
          <w:trHeight w:val="60"/>
        </w:trPr>
        <w:tc>
          <w:tcPr>
            <w:tcW w:w="3770" w:type="dxa"/>
            <w:tcBorders>
              <w:top w:val="single" w:sz="8" w:space="0" w:color="FFFFFF"/>
              <w:left w:val="single" w:sz="8" w:space="0" w:color="FFFFFF"/>
              <w:bottom w:val="single" w:sz="8" w:space="0" w:color="FFFFFF"/>
              <w:right w:val="single" w:sz="8" w:space="0" w:color="FFFFFF"/>
            </w:tcBorders>
            <w:tcMar>
              <w:top w:w="80" w:type="dxa"/>
              <w:left w:w="80" w:type="dxa"/>
              <w:bottom w:w="80" w:type="dxa"/>
              <w:right w:w="80" w:type="dxa"/>
            </w:tcMar>
          </w:tcPr>
          <w:p w14:paraId="2D2B0385" w14:textId="77777777" w:rsidR="003F6733" w:rsidRPr="003F6733" w:rsidRDefault="003F6733" w:rsidP="003F6733">
            <w:pPr>
              <w:autoSpaceDE w:val="0"/>
              <w:autoSpaceDN w:val="0"/>
              <w:adjustRightInd w:val="0"/>
              <w:spacing w:after="0" w:line="288" w:lineRule="auto"/>
              <w:textAlignment w:val="center"/>
              <w:rPr>
                <w:rFonts w:ascii="Formata Regular" w:hAnsi="Formata Regular"/>
                <w:color w:val="000000"/>
                <w:sz w:val="24"/>
                <w:szCs w:val="24"/>
              </w:rPr>
            </w:pPr>
            <w:r w:rsidRPr="003F6733">
              <w:rPr>
                <w:rFonts w:ascii="Formata Light" w:hAnsi="Formata Light" w:cs="Formata Light"/>
                <w:color w:val="000000"/>
                <w:sz w:val="18"/>
                <w:szCs w:val="18"/>
              </w:rPr>
              <w:t>Mortgage payments</w:t>
            </w:r>
          </w:p>
        </w:tc>
        <w:tc>
          <w:tcPr>
            <w:tcW w:w="2174" w:type="dxa"/>
            <w:tcBorders>
              <w:top w:val="single" w:sz="8" w:space="0" w:color="FFFFFF"/>
              <w:left w:val="single" w:sz="8" w:space="0" w:color="FFFFFF"/>
              <w:bottom w:val="single" w:sz="8" w:space="0" w:color="FFFFFF"/>
              <w:right w:val="single" w:sz="8" w:space="0" w:color="FFFFFF"/>
            </w:tcBorders>
            <w:tcMar>
              <w:top w:w="80" w:type="dxa"/>
              <w:left w:w="80" w:type="dxa"/>
              <w:bottom w:w="80" w:type="dxa"/>
              <w:right w:w="80" w:type="dxa"/>
            </w:tcMar>
          </w:tcPr>
          <w:p w14:paraId="6632CAB3" w14:textId="77777777" w:rsidR="003F6733" w:rsidRPr="003F6733" w:rsidRDefault="003F6733" w:rsidP="003F6733">
            <w:pPr>
              <w:autoSpaceDE w:val="0"/>
              <w:autoSpaceDN w:val="0"/>
              <w:adjustRightInd w:val="0"/>
              <w:spacing w:after="0" w:line="288" w:lineRule="auto"/>
              <w:textAlignment w:val="center"/>
              <w:rPr>
                <w:rFonts w:ascii="Formata Regular" w:hAnsi="Formata Regular"/>
                <w:color w:val="000000"/>
                <w:sz w:val="24"/>
                <w:szCs w:val="24"/>
              </w:rPr>
            </w:pPr>
            <w:r w:rsidRPr="003F6733">
              <w:rPr>
                <w:rFonts w:ascii="Formata Light" w:hAnsi="Formata Light" w:cs="Formata Light"/>
                <w:color w:val="000000"/>
                <w:sz w:val="18"/>
                <w:szCs w:val="18"/>
              </w:rPr>
              <w:t>1098</w:t>
            </w:r>
          </w:p>
        </w:tc>
        <w:tc>
          <w:tcPr>
            <w:tcW w:w="1229" w:type="dxa"/>
            <w:tcBorders>
              <w:top w:val="single" w:sz="8" w:space="0" w:color="FFFFFF"/>
              <w:left w:val="single" w:sz="8" w:space="0" w:color="FFFFFF"/>
              <w:bottom w:val="single" w:sz="8" w:space="0" w:color="FFFFFF"/>
              <w:right w:val="single" w:sz="8" w:space="0" w:color="FFFFFF"/>
            </w:tcBorders>
            <w:tcMar>
              <w:top w:w="80" w:type="dxa"/>
              <w:left w:w="80" w:type="dxa"/>
              <w:bottom w:w="80" w:type="dxa"/>
              <w:right w:w="80" w:type="dxa"/>
            </w:tcMar>
          </w:tcPr>
          <w:p w14:paraId="45971682" w14:textId="77777777" w:rsidR="003F6733" w:rsidRPr="003F6733" w:rsidRDefault="003F6733" w:rsidP="003F6733">
            <w:pPr>
              <w:autoSpaceDE w:val="0"/>
              <w:autoSpaceDN w:val="0"/>
              <w:adjustRightInd w:val="0"/>
              <w:spacing w:after="0" w:line="288" w:lineRule="auto"/>
              <w:textAlignment w:val="center"/>
              <w:rPr>
                <w:rFonts w:ascii="Formata Regular" w:hAnsi="Formata Regular"/>
                <w:color w:val="000000"/>
                <w:sz w:val="24"/>
                <w:szCs w:val="24"/>
              </w:rPr>
            </w:pPr>
            <w:r w:rsidRPr="003F6733">
              <w:rPr>
                <w:rFonts w:ascii="Formata Light" w:hAnsi="Formata Light" w:cs="Formata Light"/>
                <w:color w:val="000000"/>
                <w:sz w:val="18"/>
                <w:szCs w:val="18"/>
              </w:rPr>
              <w:t>January 31</w:t>
            </w:r>
          </w:p>
        </w:tc>
      </w:tr>
      <w:tr w:rsidR="003F6733" w:rsidRPr="003F6733" w14:paraId="0AC268FD" w14:textId="77777777" w:rsidTr="003F6733">
        <w:tblPrEx>
          <w:tblCellMar>
            <w:top w:w="0" w:type="dxa"/>
            <w:left w:w="0" w:type="dxa"/>
            <w:bottom w:w="0" w:type="dxa"/>
            <w:right w:w="0" w:type="dxa"/>
          </w:tblCellMar>
        </w:tblPrEx>
        <w:trPr>
          <w:trHeight w:val="60"/>
        </w:trPr>
        <w:tc>
          <w:tcPr>
            <w:tcW w:w="3770" w:type="dxa"/>
            <w:tcBorders>
              <w:top w:val="single" w:sz="8" w:space="0" w:color="FFFFFF"/>
              <w:left w:val="single" w:sz="8" w:space="0" w:color="FFFFFF"/>
              <w:bottom w:val="single" w:sz="8" w:space="0" w:color="FFFFFF"/>
              <w:right w:val="single" w:sz="8" w:space="0" w:color="FFFFFF"/>
            </w:tcBorders>
            <w:tcMar>
              <w:top w:w="80" w:type="dxa"/>
              <w:left w:w="80" w:type="dxa"/>
              <w:bottom w:w="80" w:type="dxa"/>
              <w:right w:w="80" w:type="dxa"/>
            </w:tcMar>
          </w:tcPr>
          <w:p w14:paraId="5D195006" w14:textId="77777777" w:rsidR="003F6733" w:rsidRPr="003F6733" w:rsidRDefault="003F6733" w:rsidP="003F6733">
            <w:pPr>
              <w:autoSpaceDE w:val="0"/>
              <w:autoSpaceDN w:val="0"/>
              <w:adjustRightInd w:val="0"/>
              <w:spacing w:after="0" w:line="288" w:lineRule="auto"/>
              <w:textAlignment w:val="center"/>
              <w:rPr>
                <w:rFonts w:ascii="Formata Regular" w:hAnsi="Formata Regular"/>
                <w:color w:val="000000"/>
                <w:sz w:val="24"/>
                <w:szCs w:val="24"/>
              </w:rPr>
            </w:pPr>
            <w:r w:rsidRPr="003F6733">
              <w:rPr>
                <w:rFonts w:ascii="Formata Light" w:hAnsi="Formata Light" w:cs="Formata Light"/>
                <w:color w:val="000000"/>
                <w:sz w:val="18"/>
                <w:szCs w:val="18"/>
              </w:rPr>
              <w:t>Tuition expenses</w:t>
            </w:r>
          </w:p>
        </w:tc>
        <w:tc>
          <w:tcPr>
            <w:tcW w:w="2174" w:type="dxa"/>
            <w:tcBorders>
              <w:top w:val="single" w:sz="8" w:space="0" w:color="FFFFFF"/>
              <w:left w:val="single" w:sz="8" w:space="0" w:color="FFFFFF"/>
              <w:bottom w:val="single" w:sz="8" w:space="0" w:color="FFFFFF"/>
              <w:right w:val="single" w:sz="8" w:space="0" w:color="FFFFFF"/>
            </w:tcBorders>
            <w:tcMar>
              <w:top w:w="80" w:type="dxa"/>
              <w:left w:w="80" w:type="dxa"/>
              <w:bottom w:w="80" w:type="dxa"/>
              <w:right w:w="80" w:type="dxa"/>
            </w:tcMar>
          </w:tcPr>
          <w:p w14:paraId="2F1FEA9F" w14:textId="77777777" w:rsidR="003F6733" w:rsidRPr="003F6733" w:rsidRDefault="003F6733" w:rsidP="003F6733">
            <w:pPr>
              <w:autoSpaceDE w:val="0"/>
              <w:autoSpaceDN w:val="0"/>
              <w:adjustRightInd w:val="0"/>
              <w:spacing w:after="0" w:line="288" w:lineRule="auto"/>
              <w:textAlignment w:val="center"/>
              <w:rPr>
                <w:rFonts w:ascii="Formata Regular" w:hAnsi="Formata Regular"/>
                <w:color w:val="000000"/>
                <w:sz w:val="24"/>
                <w:szCs w:val="24"/>
              </w:rPr>
            </w:pPr>
            <w:r w:rsidRPr="003F6733">
              <w:rPr>
                <w:rFonts w:ascii="Formata Light" w:hAnsi="Formata Light" w:cs="Formata Light"/>
                <w:color w:val="000000"/>
                <w:sz w:val="18"/>
                <w:szCs w:val="18"/>
              </w:rPr>
              <w:t>1098-T</w:t>
            </w:r>
          </w:p>
        </w:tc>
        <w:tc>
          <w:tcPr>
            <w:tcW w:w="1229" w:type="dxa"/>
            <w:tcBorders>
              <w:top w:val="single" w:sz="8" w:space="0" w:color="FFFFFF"/>
              <w:left w:val="single" w:sz="8" w:space="0" w:color="FFFFFF"/>
              <w:bottom w:val="single" w:sz="8" w:space="0" w:color="FFFFFF"/>
              <w:right w:val="single" w:sz="8" w:space="0" w:color="FFFFFF"/>
            </w:tcBorders>
            <w:tcMar>
              <w:top w:w="80" w:type="dxa"/>
              <w:left w:w="80" w:type="dxa"/>
              <w:bottom w:w="80" w:type="dxa"/>
              <w:right w:w="80" w:type="dxa"/>
            </w:tcMar>
          </w:tcPr>
          <w:p w14:paraId="76789393" w14:textId="77777777" w:rsidR="003F6733" w:rsidRPr="003F6733" w:rsidRDefault="003F6733" w:rsidP="003F6733">
            <w:pPr>
              <w:autoSpaceDE w:val="0"/>
              <w:autoSpaceDN w:val="0"/>
              <w:adjustRightInd w:val="0"/>
              <w:spacing w:after="0" w:line="288" w:lineRule="auto"/>
              <w:textAlignment w:val="center"/>
              <w:rPr>
                <w:rFonts w:ascii="Formata Regular" w:hAnsi="Formata Regular"/>
                <w:color w:val="000000"/>
                <w:sz w:val="24"/>
                <w:szCs w:val="24"/>
              </w:rPr>
            </w:pPr>
            <w:r w:rsidRPr="003F6733">
              <w:rPr>
                <w:rFonts w:ascii="Formata Light" w:hAnsi="Formata Light" w:cs="Formata Light"/>
                <w:color w:val="000000"/>
                <w:sz w:val="18"/>
                <w:szCs w:val="18"/>
              </w:rPr>
              <w:t>January 31</w:t>
            </w:r>
          </w:p>
        </w:tc>
      </w:tr>
      <w:tr w:rsidR="003F6733" w:rsidRPr="003F6733" w14:paraId="5B51DF91" w14:textId="77777777" w:rsidTr="003F6733">
        <w:tblPrEx>
          <w:tblCellMar>
            <w:top w:w="0" w:type="dxa"/>
            <w:left w:w="0" w:type="dxa"/>
            <w:bottom w:w="0" w:type="dxa"/>
            <w:right w:w="0" w:type="dxa"/>
          </w:tblCellMar>
        </w:tblPrEx>
        <w:trPr>
          <w:trHeight w:val="60"/>
        </w:trPr>
        <w:tc>
          <w:tcPr>
            <w:tcW w:w="3770" w:type="dxa"/>
            <w:tcBorders>
              <w:top w:val="single" w:sz="8" w:space="0" w:color="FFFFFF"/>
              <w:left w:val="single" w:sz="8" w:space="0" w:color="FFFFFF"/>
              <w:bottom w:val="single" w:sz="8" w:space="0" w:color="FFFFFF"/>
              <w:right w:val="single" w:sz="8" w:space="0" w:color="FFFFFF"/>
            </w:tcBorders>
            <w:tcMar>
              <w:top w:w="80" w:type="dxa"/>
              <w:left w:w="80" w:type="dxa"/>
              <w:bottom w:w="80" w:type="dxa"/>
              <w:right w:w="80" w:type="dxa"/>
            </w:tcMar>
          </w:tcPr>
          <w:p w14:paraId="5F426BAE" w14:textId="77777777" w:rsidR="003F6733" w:rsidRPr="003F6733" w:rsidRDefault="003F6733" w:rsidP="003F6733">
            <w:pPr>
              <w:autoSpaceDE w:val="0"/>
              <w:autoSpaceDN w:val="0"/>
              <w:adjustRightInd w:val="0"/>
              <w:spacing w:after="0" w:line="288" w:lineRule="auto"/>
              <w:textAlignment w:val="center"/>
              <w:rPr>
                <w:rFonts w:ascii="Formata Regular" w:hAnsi="Formata Regular"/>
                <w:color w:val="000000"/>
                <w:sz w:val="24"/>
                <w:szCs w:val="24"/>
              </w:rPr>
            </w:pPr>
            <w:r w:rsidRPr="003F6733">
              <w:rPr>
                <w:rFonts w:ascii="Formata Light" w:hAnsi="Formata Light" w:cs="Formata Light"/>
                <w:color w:val="000000"/>
                <w:sz w:val="18"/>
                <w:szCs w:val="18"/>
              </w:rPr>
              <w:t>Distributions from tuition plans</w:t>
            </w:r>
          </w:p>
        </w:tc>
        <w:tc>
          <w:tcPr>
            <w:tcW w:w="2174" w:type="dxa"/>
            <w:tcBorders>
              <w:top w:val="single" w:sz="8" w:space="0" w:color="FFFFFF"/>
              <w:left w:val="single" w:sz="8" w:space="0" w:color="FFFFFF"/>
              <w:bottom w:val="single" w:sz="8" w:space="0" w:color="FFFFFF"/>
              <w:right w:val="single" w:sz="8" w:space="0" w:color="FFFFFF"/>
            </w:tcBorders>
            <w:tcMar>
              <w:top w:w="80" w:type="dxa"/>
              <w:left w:w="80" w:type="dxa"/>
              <w:bottom w:w="80" w:type="dxa"/>
              <w:right w:w="80" w:type="dxa"/>
            </w:tcMar>
          </w:tcPr>
          <w:p w14:paraId="1229CDC7" w14:textId="77777777" w:rsidR="003F6733" w:rsidRPr="003F6733" w:rsidRDefault="003F6733" w:rsidP="003F6733">
            <w:pPr>
              <w:autoSpaceDE w:val="0"/>
              <w:autoSpaceDN w:val="0"/>
              <w:adjustRightInd w:val="0"/>
              <w:spacing w:after="0" w:line="288" w:lineRule="auto"/>
              <w:textAlignment w:val="center"/>
              <w:rPr>
                <w:rFonts w:ascii="Formata Regular" w:hAnsi="Formata Regular"/>
                <w:color w:val="000000"/>
                <w:sz w:val="24"/>
                <w:szCs w:val="24"/>
              </w:rPr>
            </w:pPr>
            <w:r w:rsidRPr="003F6733">
              <w:rPr>
                <w:rFonts w:ascii="Formata Light" w:hAnsi="Formata Light" w:cs="Formata Light"/>
                <w:color w:val="000000"/>
                <w:sz w:val="18"/>
                <w:szCs w:val="18"/>
              </w:rPr>
              <w:t>1099-Q</w:t>
            </w:r>
          </w:p>
        </w:tc>
        <w:tc>
          <w:tcPr>
            <w:tcW w:w="1229" w:type="dxa"/>
            <w:tcBorders>
              <w:top w:val="single" w:sz="8" w:space="0" w:color="FFFFFF"/>
              <w:left w:val="single" w:sz="8" w:space="0" w:color="FFFFFF"/>
              <w:bottom w:val="single" w:sz="8" w:space="0" w:color="FFFFFF"/>
              <w:right w:val="single" w:sz="8" w:space="0" w:color="FFFFFF"/>
            </w:tcBorders>
            <w:tcMar>
              <w:top w:w="80" w:type="dxa"/>
              <w:left w:w="80" w:type="dxa"/>
              <w:bottom w:w="80" w:type="dxa"/>
              <w:right w:w="80" w:type="dxa"/>
            </w:tcMar>
          </w:tcPr>
          <w:p w14:paraId="68C7FD6B" w14:textId="77777777" w:rsidR="003F6733" w:rsidRPr="003F6733" w:rsidRDefault="003F6733" w:rsidP="003F6733">
            <w:pPr>
              <w:autoSpaceDE w:val="0"/>
              <w:autoSpaceDN w:val="0"/>
              <w:adjustRightInd w:val="0"/>
              <w:spacing w:after="0" w:line="288" w:lineRule="auto"/>
              <w:textAlignment w:val="center"/>
              <w:rPr>
                <w:rFonts w:ascii="Formata Regular" w:hAnsi="Formata Regular"/>
                <w:color w:val="000000"/>
                <w:sz w:val="24"/>
                <w:szCs w:val="24"/>
              </w:rPr>
            </w:pPr>
            <w:r w:rsidRPr="003F6733">
              <w:rPr>
                <w:rFonts w:ascii="Formata Light" w:hAnsi="Formata Light" w:cs="Formata Light"/>
                <w:color w:val="000000"/>
                <w:sz w:val="18"/>
                <w:szCs w:val="18"/>
              </w:rPr>
              <w:t>January 31</w:t>
            </w:r>
          </w:p>
        </w:tc>
      </w:tr>
      <w:tr w:rsidR="003F6733" w:rsidRPr="003F6733" w14:paraId="555688CF" w14:textId="77777777" w:rsidTr="003F6733">
        <w:tblPrEx>
          <w:tblCellMar>
            <w:top w:w="0" w:type="dxa"/>
            <w:left w:w="0" w:type="dxa"/>
            <w:bottom w:w="0" w:type="dxa"/>
            <w:right w:w="0" w:type="dxa"/>
          </w:tblCellMar>
        </w:tblPrEx>
        <w:trPr>
          <w:trHeight w:val="60"/>
        </w:trPr>
        <w:tc>
          <w:tcPr>
            <w:tcW w:w="3770" w:type="dxa"/>
            <w:tcBorders>
              <w:top w:val="single" w:sz="8" w:space="0" w:color="FFFFFF"/>
              <w:left w:val="single" w:sz="8" w:space="0" w:color="FFFFFF"/>
              <w:bottom w:val="single" w:sz="8" w:space="0" w:color="FFFFFF"/>
              <w:right w:val="single" w:sz="8" w:space="0" w:color="FFFFFF"/>
            </w:tcBorders>
            <w:tcMar>
              <w:top w:w="80" w:type="dxa"/>
              <w:left w:w="80" w:type="dxa"/>
              <w:bottom w:w="80" w:type="dxa"/>
              <w:right w:w="80" w:type="dxa"/>
            </w:tcMar>
          </w:tcPr>
          <w:p w14:paraId="6EFA9484" w14:textId="77777777" w:rsidR="003F6733" w:rsidRPr="003F6733" w:rsidRDefault="003F6733" w:rsidP="003F6733">
            <w:pPr>
              <w:autoSpaceDE w:val="0"/>
              <w:autoSpaceDN w:val="0"/>
              <w:adjustRightInd w:val="0"/>
              <w:spacing w:after="0" w:line="288" w:lineRule="auto"/>
              <w:textAlignment w:val="center"/>
              <w:rPr>
                <w:rFonts w:ascii="Formata Regular" w:hAnsi="Formata Regular"/>
                <w:color w:val="000000"/>
                <w:sz w:val="24"/>
                <w:szCs w:val="24"/>
              </w:rPr>
            </w:pPr>
            <w:r w:rsidRPr="003F6733">
              <w:rPr>
                <w:rFonts w:ascii="Formata Light" w:hAnsi="Formata Light" w:cs="Formata Light"/>
                <w:color w:val="000000"/>
                <w:sz w:val="18"/>
                <w:szCs w:val="18"/>
              </w:rPr>
              <w:t>Health insurance from the marketplace</w:t>
            </w:r>
          </w:p>
        </w:tc>
        <w:tc>
          <w:tcPr>
            <w:tcW w:w="2174" w:type="dxa"/>
            <w:tcBorders>
              <w:top w:val="single" w:sz="8" w:space="0" w:color="FFFFFF"/>
              <w:left w:val="single" w:sz="8" w:space="0" w:color="FFFFFF"/>
              <w:bottom w:val="single" w:sz="8" w:space="0" w:color="FFFFFF"/>
              <w:right w:val="single" w:sz="8" w:space="0" w:color="FFFFFF"/>
            </w:tcBorders>
            <w:tcMar>
              <w:top w:w="80" w:type="dxa"/>
              <w:left w:w="80" w:type="dxa"/>
              <w:bottom w:w="80" w:type="dxa"/>
              <w:right w:w="80" w:type="dxa"/>
            </w:tcMar>
          </w:tcPr>
          <w:p w14:paraId="1E2079CD" w14:textId="77777777" w:rsidR="003F6733" w:rsidRPr="003F6733" w:rsidRDefault="003F6733" w:rsidP="003F6733">
            <w:pPr>
              <w:autoSpaceDE w:val="0"/>
              <w:autoSpaceDN w:val="0"/>
              <w:adjustRightInd w:val="0"/>
              <w:spacing w:after="0" w:line="288" w:lineRule="auto"/>
              <w:textAlignment w:val="center"/>
              <w:rPr>
                <w:rFonts w:ascii="Formata Regular" w:hAnsi="Formata Regular"/>
                <w:color w:val="000000"/>
                <w:sz w:val="24"/>
                <w:szCs w:val="24"/>
              </w:rPr>
            </w:pPr>
            <w:r w:rsidRPr="003F6733">
              <w:rPr>
                <w:rFonts w:ascii="Formata Light" w:hAnsi="Formata Light" w:cs="Formata Light"/>
                <w:color w:val="000000"/>
                <w:sz w:val="18"/>
                <w:szCs w:val="18"/>
              </w:rPr>
              <w:t>1095-A</w:t>
            </w:r>
          </w:p>
        </w:tc>
        <w:tc>
          <w:tcPr>
            <w:tcW w:w="1229" w:type="dxa"/>
            <w:tcBorders>
              <w:top w:val="single" w:sz="8" w:space="0" w:color="FFFFFF"/>
              <w:left w:val="single" w:sz="8" w:space="0" w:color="FFFFFF"/>
              <w:bottom w:val="single" w:sz="8" w:space="0" w:color="FFFFFF"/>
              <w:right w:val="single" w:sz="8" w:space="0" w:color="FFFFFF"/>
            </w:tcBorders>
            <w:tcMar>
              <w:top w:w="80" w:type="dxa"/>
              <w:left w:w="80" w:type="dxa"/>
              <w:bottom w:w="80" w:type="dxa"/>
              <w:right w:w="80" w:type="dxa"/>
            </w:tcMar>
          </w:tcPr>
          <w:p w14:paraId="5EED6C09" w14:textId="77777777" w:rsidR="003F6733" w:rsidRPr="003F6733" w:rsidRDefault="003F6733" w:rsidP="003F6733">
            <w:pPr>
              <w:autoSpaceDE w:val="0"/>
              <w:autoSpaceDN w:val="0"/>
              <w:adjustRightInd w:val="0"/>
              <w:spacing w:after="0" w:line="288" w:lineRule="auto"/>
              <w:textAlignment w:val="center"/>
              <w:rPr>
                <w:rFonts w:ascii="Formata Regular" w:hAnsi="Formata Regular"/>
                <w:color w:val="000000"/>
                <w:sz w:val="24"/>
                <w:szCs w:val="24"/>
              </w:rPr>
            </w:pPr>
            <w:r w:rsidRPr="003F6733">
              <w:rPr>
                <w:rFonts w:ascii="Formata Light" w:hAnsi="Formata Light" w:cs="Formata Light"/>
                <w:color w:val="000000"/>
                <w:sz w:val="18"/>
                <w:szCs w:val="18"/>
              </w:rPr>
              <w:t>January 31</w:t>
            </w:r>
          </w:p>
        </w:tc>
      </w:tr>
      <w:tr w:rsidR="003F6733" w:rsidRPr="003F6733" w14:paraId="0599D820" w14:textId="77777777" w:rsidTr="003F6733">
        <w:tblPrEx>
          <w:tblCellMar>
            <w:top w:w="0" w:type="dxa"/>
            <w:left w:w="0" w:type="dxa"/>
            <w:bottom w:w="0" w:type="dxa"/>
            <w:right w:w="0" w:type="dxa"/>
          </w:tblCellMar>
        </w:tblPrEx>
        <w:trPr>
          <w:trHeight w:val="60"/>
        </w:trPr>
        <w:tc>
          <w:tcPr>
            <w:tcW w:w="3770" w:type="dxa"/>
            <w:tcBorders>
              <w:top w:val="single" w:sz="8" w:space="0" w:color="FFFFFF"/>
              <w:left w:val="single" w:sz="8" w:space="0" w:color="FFFFFF"/>
              <w:bottom w:val="single" w:sz="8" w:space="0" w:color="FFFFFF"/>
              <w:right w:val="single" w:sz="8" w:space="0" w:color="FFFFFF"/>
            </w:tcBorders>
            <w:tcMar>
              <w:top w:w="80" w:type="dxa"/>
              <w:left w:w="80" w:type="dxa"/>
              <w:bottom w:w="80" w:type="dxa"/>
              <w:right w:w="80" w:type="dxa"/>
            </w:tcMar>
          </w:tcPr>
          <w:p w14:paraId="73CB4A7B" w14:textId="77777777" w:rsidR="003F6733" w:rsidRPr="003F6733" w:rsidRDefault="003F6733" w:rsidP="003F6733">
            <w:pPr>
              <w:autoSpaceDE w:val="0"/>
              <w:autoSpaceDN w:val="0"/>
              <w:adjustRightInd w:val="0"/>
              <w:spacing w:after="0" w:line="288" w:lineRule="auto"/>
              <w:textAlignment w:val="center"/>
              <w:rPr>
                <w:rFonts w:ascii="Formata Regular" w:hAnsi="Formata Regular"/>
                <w:color w:val="000000"/>
                <w:sz w:val="24"/>
                <w:szCs w:val="24"/>
              </w:rPr>
            </w:pPr>
            <w:r w:rsidRPr="003F6733">
              <w:rPr>
                <w:rFonts w:ascii="Formata Light" w:hAnsi="Formata Light" w:cs="Formata Light"/>
                <w:color w:val="000000"/>
                <w:sz w:val="18"/>
                <w:szCs w:val="18"/>
              </w:rPr>
              <w:t>Health insurance through a job</w:t>
            </w:r>
          </w:p>
        </w:tc>
        <w:tc>
          <w:tcPr>
            <w:tcW w:w="2174" w:type="dxa"/>
            <w:tcBorders>
              <w:top w:val="single" w:sz="8" w:space="0" w:color="FFFFFF"/>
              <w:left w:val="single" w:sz="8" w:space="0" w:color="FFFFFF"/>
              <w:bottom w:val="single" w:sz="8" w:space="0" w:color="FFFFFF"/>
              <w:right w:val="single" w:sz="8" w:space="0" w:color="FFFFFF"/>
            </w:tcBorders>
            <w:tcMar>
              <w:top w:w="80" w:type="dxa"/>
              <w:left w:w="80" w:type="dxa"/>
              <w:bottom w:w="80" w:type="dxa"/>
              <w:right w:w="80" w:type="dxa"/>
            </w:tcMar>
          </w:tcPr>
          <w:p w14:paraId="58F5565B" w14:textId="77777777" w:rsidR="003F6733" w:rsidRPr="003F6733" w:rsidRDefault="003F6733" w:rsidP="003F6733">
            <w:pPr>
              <w:autoSpaceDE w:val="0"/>
              <w:autoSpaceDN w:val="0"/>
              <w:adjustRightInd w:val="0"/>
              <w:spacing w:after="0" w:line="288" w:lineRule="auto"/>
              <w:textAlignment w:val="center"/>
              <w:rPr>
                <w:rFonts w:ascii="Formata Regular" w:hAnsi="Formata Regular"/>
                <w:color w:val="000000"/>
                <w:sz w:val="24"/>
                <w:szCs w:val="24"/>
              </w:rPr>
            </w:pPr>
            <w:r w:rsidRPr="003F6733">
              <w:rPr>
                <w:rFonts w:ascii="Formata Light" w:hAnsi="Formata Light" w:cs="Formata Light"/>
                <w:color w:val="000000"/>
                <w:sz w:val="18"/>
                <w:szCs w:val="18"/>
              </w:rPr>
              <w:t>1095-B or 1095-C</w:t>
            </w:r>
          </w:p>
        </w:tc>
        <w:tc>
          <w:tcPr>
            <w:tcW w:w="1229" w:type="dxa"/>
            <w:tcBorders>
              <w:top w:val="single" w:sz="8" w:space="0" w:color="FFFFFF"/>
              <w:left w:val="single" w:sz="8" w:space="0" w:color="FFFFFF"/>
              <w:bottom w:val="single" w:sz="8" w:space="0" w:color="FFFFFF"/>
              <w:right w:val="single" w:sz="8" w:space="0" w:color="FFFFFF"/>
            </w:tcBorders>
            <w:tcMar>
              <w:top w:w="80" w:type="dxa"/>
              <w:left w:w="80" w:type="dxa"/>
              <w:bottom w:w="80" w:type="dxa"/>
              <w:right w:w="80" w:type="dxa"/>
            </w:tcMar>
          </w:tcPr>
          <w:p w14:paraId="56FEBCB2" w14:textId="77777777" w:rsidR="003F6733" w:rsidRPr="003F6733" w:rsidRDefault="003F6733" w:rsidP="003F6733">
            <w:pPr>
              <w:autoSpaceDE w:val="0"/>
              <w:autoSpaceDN w:val="0"/>
              <w:adjustRightInd w:val="0"/>
              <w:spacing w:after="0" w:line="288" w:lineRule="auto"/>
              <w:textAlignment w:val="center"/>
              <w:rPr>
                <w:rFonts w:ascii="Formata Regular" w:hAnsi="Formata Regular"/>
                <w:color w:val="000000"/>
                <w:sz w:val="24"/>
                <w:szCs w:val="24"/>
              </w:rPr>
            </w:pPr>
            <w:r w:rsidRPr="003F6733">
              <w:rPr>
                <w:rFonts w:ascii="Formata Light" w:hAnsi="Formata Light" w:cs="Formata Light"/>
                <w:color w:val="000000"/>
                <w:sz w:val="18"/>
                <w:szCs w:val="18"/>
              </w:rPr>
              <w:t>January 31</w:t>
            </w:r>
          </w:p>
        </w:tc>
      </w:tr>
    </w:tbl>
    <w:p w14:paraId="7A0506D5" w14:textId="77777777" w:rsidR="003F6733" w:rsidRPr="003E2666" w:rsidRDefault="003F6733" w:rsidP="003F6733">
      <w:pPr>
        <w:pStyle w:val="BasicParagraph"/>
        <w:suppressAutoHyphens/>
        <w:rPr>
          <w:rFonts w:ascii="Formata Light" w:hAnsi="Formata Light" w:cs="Formata Light"/>
          <w:sz w:val="20"/>
          <w:szCs w:val="20"/>
        </w:rPr>
      </w:pPr>
    </w:p>
    <w:p w14:paraId="2DE416F6" w14:textId="77777777" w:rsidR="00B473BD" w:rsidRPr="003E2666" w:rsidRDefault="00B473BD" w:rsidP="00ED495E">
      <w:pPr>
        <w:pStyle w:val="BasicParagraph"/>
        <w:suppressAutoHyphens/>
        <w:rPr>
          <w:rFonts w:ascii="Arial" w:hAnsi="Arial" w:cs="Arial"/>
          <w:color w:val="auto"/>
          <w:sz w:val="20"/>
          <w:szCs w:val="20"/>
        </w:rPr>
      </w:pPr>
    </w:p>
    <w:p w14:paraId="22519F54" w14:textId="77777777" w:rsidR="00A50D59" w:rsidRPr="003E2666" w:rsidRDefault="008A4058" w:rsidP="00FC1A86">
      <w:pPr>
        <w:spacing w:after="0" w:line="288" w:lineRule="auto"/>
        <w:rPr>
          <w:rFonts w:ascii="Formata Light" w:hAnsi="Formata Light" w:cs="Arial"/>
          <w:sz w:val="20"/>
          <w:szCs w:val="20"/>
        </w:rPr>
      </w:pPr>
      <w:r w:rsidRPr="003E2666">
        <w:rPr>
          <w:rStyle w:val="Heading1Char"/>
        </w:rPr>
        <w:t>Quote Corner</w:t>
      </w:r>
      <w:r w:rsidRPr="003E2666">
        <w:rPr>
          <w:rFonts w:cs="Arial"/>
          <w:sz w:val="20"/>
          <w:szCs w:val="20"/>
        </w:rPr>
        <w:br/>
      </w:r>
      <w:r w:rsidR="00FC1A86" w:rsidRPr="003E2666">
        <w:rPr>
          <w:rFonts w:ascii="Formata Light" w:hAnsi="Formata Light" w:cs="Arial"/>
          <w:sz w:val="20"/>
          <w:szCs w:val="20"/>
        </w:rPr>
        <w:t>“</w:t>
      </w:r>
      <w:r w:rsidR="003F6733">
        <w:rPr>
          <w:rFonts w:ascii="Formata Light" w:hAnsi="Formata Light" w:cs="Arial"/>
          <w:sz w:val="20"/>
          <w:szCs w:val="20"/>
        </w:rPr>
        <w:t>It’s chaos. Be kind</w:t>
      </w:r>
      <w:r w:rsidR="00FC1A86" w:rsidRPr="003E2666">
        <w:rPr>
          <w:rFonts w:ascii="Formata Light" w:hAnsi="Formata Light" w:cs="Arial"/>
          <w:sz w:val="20"/>
          <w:szCs w:val="20"/>
        </w:rPr>
        <w:t xml:space="preserve">.” </w:t>
      </w:r>
      <w:r w:rsidR="00FC1A86" w:rsidRPr="003E2666">
        <w:rPr>
          <w:rFonts w:ascii="Formata Light" w:hAnsi="Formata Light" w:cs="Arial"/>
          <w:sz w:val="20"/>
          <w:szCs w:val="20"/>
        </w:rPr>
        <w:br/>
      </w:r>
      <w:r w:rsidR="00FC1A86" w:rsidRPr="003F6733">
        <w:rPr>
          <w:rFonts w:ascii="Formata Light" w:hAnsi="Formata Light" w:cs="Arial"/>
          <w:sz w:val="20"/>
          <w:szCs w:val="20"/>
        </w:rPr>
        <w:t>~</w:t>
      </w:r>
      <w:r w:rsidR="003F6733" w:rsidRPr="003F6733">
        <w:rPr>
          <w:rFonts w:ascii="Formata Light" w:hAnsi="Formata Light"/>
          <w:sz w:val="20"/>
          <w:szCs w:val="20"/>
        </w:rPr>
        <w:t>Michelle E. McNamara</w:t>
      </w:r>
    </w:p>
    <w:p w14:paraId="305A29B1" w14:textId="77777777" w:rsidR="00AA0FFA" w:rsidRPr="003E2666" w:rsidRDefault="00AA0FFA" w:rsidP="00AA0FFA">
      <w:pPr>
        <w:pStyle w:val="BasicParagraph"/>
        <w:suppressAutoHyphens/>
        <w:rPr>
          <w:rStyle w:val="Heading1Char"/>
          <w:rFonts w:eastAsiaTheme="majorEastAsia"/>
          <w:color w:val="auto"/>
          <w:sz w:val="20"/>
          <w:szCs w:val="20"/>
        </w:rPr>
      </w:pPr>
    </w:p>
    <w:p w14:paraId="0DFE2C6B" w14:textId="77777777" w:rsidR="005A6F8D" w:rsidRPr="003F6733" w:rsidRDefault="00A50D59" w:rsidP="00FC1A86">
      <w:pPr>
        <w:pStyle w:val="BasicParagraph"/>
        <w:suppressAutoHyphens/>
        <w:rPr>
          <w:rFonts w:ascii="Formata Light" w:hAnsi="Formata Light" w:cs="Formata Light"/>
          <w:sz w:val="20"/>
          <w:szCs w:val="20"/>
        </w:rPr>
      </w:pPr>
      <w:r w:rsidRPr="003E2666">
        <w:rPr>
          <w:rStyle w:val="Heading1Char"/>
          <w:color w:val="auto"/>
          <w:sz w:val="22"/>
          <w:szCs w:val="22"/>
        </w:rPr>
        <w:t>Did You K</w:t>
      </w:r>
      <w:r w:rsidR="00C45674" w:rsidRPr="003E2666">
        <w:rPr>
          <w:rStyle w:val="Heading1Char"/>
          <w:color w:val="auto"/>
          <w:sz w:val="22"/>
          <w:szCs w:val="22"/>
        </w:rPr>
        <w:t>now?</w:t>
      </w:r>
      <w:r w:rsidR="00645866" w:rsidRPr="003E2666">
        <w:rPr>
          <w:rFonts w:ascii="Arial" w:hAnsi="Arial" w:cs="Arial"/>
          <w:color w:val="auto"/>
          <w:sz w:val="20"/>
          <w:szCs w:val="20"/>
        </w:rPr>
        <w:br/>
      </w:r>
      <w:r w:rsidR="003F6733" w:rsidRPr="003F6733">
        <w:rPr>
          <w:rFonts w:ascii="Formata Light" w:hAnsi="Formata Light" w:cs="Formata Light"/>
          <w:sz w:val="20"/>
          <w:szCs w:val="20"/>
        </w:rPr>
        <w:t>In the 2016 filing season, the IRS processed over 150 million individual income tax returns, with a total income tax after credits of $1,416,834,888.</w:t>
      </w:r>
    </w:p>
    <w:sectPr w:rsidR="005A6F8D" w:rsidRPr="003F67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Formata Light">
    <w:altName w:val="Calibri"/>
    <w:panose1 w:val="00000000000000000000"/>
    <w:charset w:val="00"/>
    <w:family w:val="modern"/>
    <w:notTrueType/>
    <w:pitch w:val="variable"/>
    <w:sig w:usb0="00000003" w:usb1="00000000" w:usb2="00000000" w:usb3="00000000" w:csb0="00000001" w:csb1="00000000"/>
  </w:font>
  <w:font w:name="Formata Regular">
    <w:altName w:val="Calibri"/>
    <w:panose1 w:val="00000000000000000000"/>
    <w:charset w:val="00"/>
    <w:family w:val="moder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6FE"/>
    <w:multiLevelType w:val="hybridMultilevel"/>
    <w:tmpl w:val="FA346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F08FD"/>
    <w:multiLevelType w:val="multilevel"/>
    <w:tmpl w:val="1A2420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08149B"/>
    <w:multiLevelType w:val="multilevel"/>
    <w:tmpl w:val="593A7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413E67"/>
    <w:multiLevelType w:val="multilevel"/>
    <w:tmpl w:val="4C389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B8641F"/>
    <w:multiLevelType w:val="hybridMultilevel"/>
    <w:tmpl w:val="C41E526C"/>
    <w:lvl w:ilvl="0" w:tplc="04090001">
      <w:start w:val="1"/>
      <w:numFmt w:val="bullet"/>
      <w:lvlText w:val=""/>
      <w:lvlJc w:val="left"/>
      <w:pPr>
        <w:ind w:left="720" w:hanging="360"/>
      </w:pPr>
      <w:rPr>
        <w:rFonts w:ascii="Symbol" w:hAnsi="Symbol" w:hint="default"/>
        <w:color w:val="EBB73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F7891"/>
    <w:multiLevelType w:val="hybridMultilevel"/>
    <w:tmpl w:val="CD6ADF50"/>
    <w:lvl w:ilvl="0" w:tplc="04090001">
      <w:start w:val="1"/>
      <w:numFmt w:val="bullet"/>
      <w:lvlText w:val=""/>
      <w:lvlJc w:val="left"/>
      <w:pPr>
        <w:ind w:left="720" w:hanging="360"/>
      </w:pPr>
      <w:rPr>
        <w:rFonts w:ascii="Symbol" w:hAnsi="Symbol" w:hint="default"/>
      </w:rPr>
    </w:lvl>
    <w:lvl w:ilvl="1" w:tplc="BB90185A">
      <w:numFmt w:val="bullet"/>
      <w:lvlText w:val="•"/>
      <w:lvlJc w:val="left"/>
      <w:pPr>
        <w:ind w:left="1860" w:hanging="78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E7FE4"/>
    <w:multiLevelType w:val="hybridMultilevel"/>
    <w:tmpl w:val="22186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E80F4F"/>
    <w:multiLevelType w:val="hybridMultilevel"/>
    <w:tmpl w:val="133E8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B933E6"/>
    <w:multiLevelType w:val="hybridMultilevel"/>
    <w:tmpl w:val="73BA4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4817A1"/>
    <w:multiLevelType w:val="hybridMultilevel"/>
    <w:tmpl w:val="5EC40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5379C1"/>
    <w:multiLevelType w:val="hybridMultilevel"/>
    <w:tmpl w:val="378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BD1819"/>
    <w:multiLevelType w:val="hybridMultilevel"/>
    <w:tmpl w:val="4A0E8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8"/>
  </w:num>
  <w:num w:numId="4">
    <w:abstractNumId w:val="9"/>
  </w:num>
  <w:num w:numId="5">
    <w:abstractNumId w:val="3"/>
  </w:num>
  <w:num w:numId="6">
    <w:abstractNumId w:val="5"/>
  </w:num>
  <w:num w:numId="7">
    <w:abstractNumId w:val="6"/>
  </w:num>
  <w:num w:numId="8">
    <w:abstractNumId w:val="0"/>
  </w:num>
  <w:num w:numId="9">
    <w:abstractNumId w:val="11"/>
  </w:num>
  <w:num w:numId="10">
    <w:abstractNumId w:val="2"/>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CED"/>
    <w:rsid w:val="00024526"/>
    <w:rsid w:val="0003433B"/>
    <w:rsid w:val="000720A1"/>
    <w:rsid w:val="000C0CED"/>
    <w:rsid w:val="00107FE1"/>
    <w:rsid w:val="00120B18"/>
    <w:rsid w:val="001A1591"/>
    <w:rsid w:val="001C11CA"/>
    <w:rsid w:val="001D19E4"/>
    <w:rsid w:val="001D5A2A"/>
    <w:rsid w:val="001D73FC"/>
    <w:rsid w:val="002005C9"/>
    <w:rsid w:val="002015E1"/>
    <w:rsid w:val="00202404"/>
    <w:rsid w:val="002224FD"/>
    <w:rsid w:val="00236918"/>
    <w:rsid w:val="00242EA2"/>
    <w:rsid w:val="002525C0"/>
    <w:rsid w:val="002946D7"/>
    <w:rsid w:val="00294D46"/>
    <w:rsid w:val="002D58CE"/>
    <w:rsid w:val="003468EE"/>
    <w:rsid w:val="003A70B7"/>
    <w:rsid w:val="003C14F1"/>
    <w:rsid w:val="003E2666"/>
    <w:rsid w:val="003F6733"/>
    <w:rsid w:val="003F7045"/>
    <w:rsid w:val="00434343"/>
    <w:rsid w:val="00454695"/>
    <w:rsid w:val="00475600"/>
    <w:rsid w:val="0048741B"/>
    <w:rsid w:val="00495EF4"/>
    <w:rsid w:val="004972A7"/>
    <w:rsid w:val="004C6335"/>
    <w:rsid w:val="005049CE"/>
    <w:rsid w:val="00522107"/>
    <w:rsid w:val="00541370"/>
    <w:rsid w:val="00582137"/>
    <w:rsid w:val="0058228D"/>
    <w:rsid w:val="005828C3"/>
    <w:rsid w:val="0058644B"/>
    <w:rsid w:val="005A6F8D"/>
    <w:rsid w:val="005D2BB6"/>
    <w:rsid w:val="00624268"/>
    <w:rsid w:val="00645866"/>
    <w:rsid w:val="006B02DC"/>
    <w:rsid w:val="00746AB3"/>
    <w:rsid w:val="007629A6"/>
    <w:rsid w:val="007844AC"/>
    <w:rsid w:val="007C359B"/>
    <w:rsid w:val="007D6FD4"/>
    <w:rsid w:val="008169B5"/>
    <w:rsid w:val="008813AE"/>
    <w:rsid w:val="008844BE"/>
    <w:rsid w:val="008A4058"/>
    <w:rsid w:val="008D72A6"/>
    <w:rsid w:val="00903463"/>
    <w:rsid w:val="0092711A"/>
    <w:rsid w:val="00931ECD"/>
    <w:rsid w:val="00955361"/>
    <w:rsid w:val="00967DDD"/>
    <w:rsid w:val="009C0E80"/>
    <w:rsid w:val="00A329D2"/>
    <w:rsid w:val="00A47985"/>
    <w:rsid w:val="00A50D59"/>
    <w:rsid w:val="00A62B8C"/>
    <w:rsid w:val="00A6308C"/>
    <w:rsid w:val="00A63099"/>
    <w:rsid w:val="00AA0FFA"/>
    <w:rsid w:val="00B02274"/>
    <w:rsid w:val="00B078FB"/>
    <w:rsid w:val="00B16705"/>
    <w:rsid w:val="00B473BD"/>
    <w:rsid w:val="00B50D52"/>
    <w:rsid w:val="00B579D7"/>
    <w:rsid w:val="00B62861"/>
    <w:rsid w:val="00B66293"/>
    <w:rsid w:val="00B70BBD"/>
    <w:rsid w:val="00C039FD"/>
    <w:rsid w:val="00C255B1"/>
    <w:rsid w:val="00C45674"/>
    <w:rsid w:val="00C876C5"/>
    <w:rsid w:val="00CF7A2E"/>
    <w:rsid w:val="00D41506"/>
    <w:rsid w:val="00D67F00"/>
    <w:rsid w:val="00D94935"/>
    <w:rsid w:val="00D96642"/>
    <w:rsid w:val="00DD0C18"/>
    <w:rsid w:val="00DD4F26"/>
    <w:rsid w:val="00E602B5"/>
    <w:rsid w:val="00E76B8F"/>
    <w:rsid w:val="00EC33D0"/>
    <w:rsid w:val="00ED495E"/>
    <w:rsid w:val="00EF5971"/>
    <w:rsid w:val="00FC1A86"/>
    <w:rsid w:val="00FE1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755277"/>
  <w14:defaultImageDpi w14:val="96"/>
  <w15:docId w15:val="{A978C286-650C-478B-8A9C-CDB043B6D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4695"/>
    <w:rPr>
      <w:rFonts w:ascii="Arial" w:hAnsi="Arial" w:cs="Times New Roman"/>
    </w:rPr>
  </w:style>
  <w:style w:type="paragraph" w:styleId="Heading1">
    <w:name w:val="heading 1"/>
    <w:basedOn w:val="Normal"/>
    <w:next w:val="Normal"/>
    <w:link w:val="Heading1Char"/>
    <w:uiPriority w:val="9"/>
    <w:qFormat/>
    <w:rsid w:val="00B078FB"/>
    <w:pPr>
      <w:outlineLvl w:val="0"/>
    </w:pPr>
    <w:rPr>
      <w:rFonts w:cs="Arial"/>
      <w:b/>
    </w:rPr>
  </w:style>
  <w:style w:type="paragraph" w:styleId="Heading2">
    <w:name w:val="heading 2"/>
    <w:basedOn w:val="Normal"/>
    <w:next w:val="Normal"/>
    <w:link w:val="Heading2Char"/>
    <w:uiPriority w:val="9"/>
    <w:unhideWhenUsed/>
    <w:qFormat/>
    <w:rsid w:val="008A4058"/>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078FB"/>
    <w:rPr>
      <w:rFonts w:ascii="Arial" w:hAnsi="Arial" w:cs="Arial"/>
      <w:b/>
    </w:rPr>
  </w:style>
  <w:style w:type="character" w:customStyle="1" w:styleId="Heading2Char">
    <w:name w:val="Heading 2 Char"/>
    <w:basedOn w:val="DefaultParagraphFont"/>
    <w:link w:val="Heading2"/>
    <w:uiPriority w:val="9"/>
    <w:locked/>
    <w:rsid w:val="008A4058"/>
    <w:rPr>
      <w:rFonts w:asciiTheme="majorHAnsi" w:eastAsiaTheme="majorEastAsia" w:hAnsiTheme="majorHAnsi" w:cs="Times New Roman"/>
      <w:b/>
      <w:bCs/>
      <w:color w:val="4F81BD" w:themeColor="accent1"/>
      <w:sz w:val="26"/>
      <w:szCs w:val="26"/>
    </w:rPr>
  </w:style>
  <w:style w:type="paragraph" w:styleId="ListParagraph">
    <w:name w:val="List Paragraph"/>
    <w:basedOn w:val="Normal"/>
    <w:uiPriority w:val="34"/>
    <w:qFormat/>
    <w:rsid w:val="008A4058"/>
    <w:pPr>
      <w:ind w:left="720"/>
      <w:contextualSpacing/>
    </w:pPr>
  </w:style>
  <w:style w:type="paragraph" w:styleId="Title">
    <w:name w:val="Title"/>
    <w:basedOn w:val="Normal"/>
    <w:next w:val="Normal"/>
    <w:link w:val="TitleChar"/>
    <w:uiPriority w:val="10"/>
    <w:qFormat/>
    <w:rsid w:val="00B078FB"/>
    <w:pPr>
      <w:pBdr>
        <w:bottom w:val="single" w:sz="8" w:space="4" w:color="4F81BD" w:themeColor="accent1"/>
      </w:pBdr>
      <w:spacing w:after="300" w:line="240" w:lineRule="auto"/>
      <w:contextualSpacing/>
      <w:jc w:val="center"/>
    </w:pPr>
    <w:rPr>
      <w:rFonts w:eastAsiaTheme="majorEastAsia" w:cs="Arial"/>
      <w:spacing w:val="5"/>
      <w:kern w:val="28"/>
      <w:sz w:val="52"/>
      <w:szCs w:val="52"/>
    </w:rPr>
  </w:style>
  <w:style w:type="character" w:customStyle="1" w:styleId="TitleChar">
    <w:name w:val="Title Char"/>
    <w:basedOn w:val="DefaultParagraphFont"/>
    <w:link w:val="Title"/>
    <w:uiPriority w:val="10"/>
    <w:locked/>
    <w:rsid w:val="00B078FB"/>
    <w:rPr>
      <w:rFonts w:ascii="Arial" w:eastAsiaTheme="majorEastAsia" w:hAnsi="Arial" w:cs="Arial"/>
      <w:spacing w:val="5"/>
      <w:kern w:val="28"/>
      <w:sz w:val="52"/>
      <w:szCs w:val="52"/>
    </w:rPr>
  </w:style>
  <w:style w:type="paragraph" w:styleId="NormalWeb">
    <w:name w:val="Normal (Web)"/>
    <w:basedOn w:val="Normal"/>
    <w:uiPriority w:val="99"/>
    <w:unhideWhenUsed/>
    <w:rsid w:val="00645866"/>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645866"/>
    <w:rPr>
      <w:rFonts w:cs="Times New Roman"/>
    </w:rPr>
  </w:style>
  <w:style w:type="character" w:styleId="Hyperlink">
    <w:name w:val="Hyperlink"/>
    <w:basedOn w:val="DefaultParagraphFont"/>
    <w:uiPriority w:val="99"/>
    <w:unhideWhenUsed/>
    <w:rsid w:val="00645866"/>
    <w:rPr>
      <w:rFonts w:cs="Times New Roman"/>
      <w:color w:val="0000FF"/>
      <w:u w:val="single"/>
    </w:rPr>
  </w:style>
  <w:style w:type="paragraph" w:customStyle="1" w:styleId="last-child">
    <w:name w:val="last-child"/>
    <w:basedOn w:val="Normal"/>
    <w:rsid w:val="00645866"/>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C255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255B1"/>
    <w:rPr>
      <w:rFonts w:ascii="Segoe UI" w:hAnsi="Segoe UI" w:cs="Segoe UI"/>
      <w:sz w:val="18"/>
      <w:szCs w:val="18"/>
    </w:rPr>
  </w:style>
  <w:style w:type="character" w:styleId="CommentReference">
    <w:name w:val="annotation reference"/>
    <w:basedOn w:val="DefaultParagraphFont"/>
    <w:uiPriority w:val="99"/>
    <w:semiHidden/>
    <w:unhideWhenUsed/>
    <w:rsid w:val="00C255B1"/>
    <w:rPr>
      <w:rFonts w:cs="Times New Roman"/>
      <w:sz w:val="16"/>
      <w:szCs w:val="16"/>
    </w:rPr>
  </w:style>
  <w:style w:type="paragraph" w:styleId="CommentText">
    <w:name w:val="annotation text"/>
    <w:basedOn w:val="Normal"/>
    <w:link w:val="CommentTextChar"/>
    <w:uiPriority w:val="99"/>
    <w:semiHidden/>
    <w:unhideWhenUsed/>
    <w:rsid w:val="00C255B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255B1"/>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C255B1"/>
    <w:rPr>
      <w:b/>
      <w:bCs/>
    </w:rPr>
  </w:style>
  <w:style w:type="character" w:customStyle="1" w:styleId="CommentSubjectChar">
    <w:name w:val="Comment Subject Char"/>
    <w:basedOn w:val="CommentTextChar"/>
    <w:link w:val="CommentSubject"/>
    <w:uiPriority w:val="99"/>
    <w:semiHidden/>
    <w:locked/>
    <w:rsid w:val="00C255B1"/>
    <w:rPr>
      <w:rFonts w:ascii="Arial" w:hAnsi="Arial" w:cs="Times New Roman"/>
      <w:b/>
      <w:bCs/>
      <w:sz w:val="20"/>
      <w:szCs w:val="20"/>
    </w:rPr>
  </w:style>
  <w:style w:type="paragraph" w:styleId="NoSpacing">
    <w:name w:val="No Spacing"/>
    <w:uiPriority w:val="1"/>
    <w:qFormat/>
    <w:rsid w:val="00A50D59"/>
    <w:pPr>
      <w:spacing w:after="0" w:line="240" w:lineRule="auto"/>
    </w:pPr>
    <w:rPr>
      <w:rFonts w:ascii="Arial" w:hAnsi="Arial" w:cs="Times New Roman"/>
    </w:rPr>
  </w:style>
  <w:style w:type="character" w:styleId="Strong">
    <w:name w:val="Strong"/>
    <w:basedOn w:val="DefaultParagraphFont"/>
    <w:uiPriority w:val="22"/>
    <w:qFormat/>
    <w:rsid w:val="00967DDD"/>
    <w:rPr>
      <w:rFonts w:cs="Times New Roman"/>
      <w:b/>
      <w:bCs/>
    </w:rPr>
  </w:style>
  <w:style w:type="character" w:styleId="Emphasis">
    <w:name w:val="Emphasis"/>
    <w:basedOn w:val="DefaultParagraphFont"/>
    <w:uiPriority w:val="20"/>
    <w:qFormat/>
    <w:rsid w:val="00967DDD"/>
    <w:rPr>
      <w:rFonts w:cs="Times New Roman"/>
      <w:i/>
      <w:iCs/>
    </w:rPr>
  </w:style>
  <w:style w:type="character" w:styleId="FollowedHyperlink">
    <w:name w:val="FollowedHyperlink"/>
    <w:basedOn w:val="DefaultParagraphFont"/>
    <w:uiPriority w:val="99"/>
    <w:semiHidden/>
    <w:unhideWhenUsed/>
    <w:rsid w:val="00967DDD"/>
    <w:rPr>
      <w:rFonts w:cs="Times New Roman"/>
      <w:color w:val="800080" w:themeColor="followedHyperlink"/>
      <w:u w:val="single"/>
    </w:rPr>
  </w:style>
  <w:style w:type="paragraph" w:customStyle="1" w:styleId="BasicParagraph">
    <w:name w:val="[Basic Paragraph]"/>
    <w:basedOn w:val="Normal"/>
    <w:uiPriority w:val="99"/>
    <w:rsid w:val="000720A1"/>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833480">
      <w:marLeft w:val="0"/>
      <w:marRight w:val="0"/>
      <w:marTop w:val="0"/>
      <w:marBottom w:val="0"/>
      <w:divBdr>
        <w:top w:val="none" w:sz="0" w:space="0" w:color="auto"/>
        <w:left w:val="none" w:sz="0" w:space="0" w:color="auto"/>
        <w:bottom w:val="none" w:sz="0" w:space="0" w:color="auto"/>
        <w:right w:val="none" w:sz="0" w:space="0" w:color="auto"/>
      </w:divBdr>
    </w:div>
    <w:div w:id="223833481">
      <w:marLeft w:val="0"/>
      <w:marRight w:val="0"/>
      <w:marTop w:val="0"/>
      <w:marBottom w:val="0"/>
      <w:divBdr>
        <w:top w:val="none" w:sz="0" w:space="0" w:color="auto"/>
        <w:left w:val="none" w:sz="0" w:space="0" w:color="auto"/>
        <w:bottom w:val="none" w:sz="0" w:space="0" w:color="auto"/>
        <w:right w:val="none" w:sz="0" w:space="0" w:color="auto"/>
      </w:divBdr>
    </w:div>
    <w:div w:id="223833482">
      <w:marLeft w:val="0"/>
      <w:marRight w:val="0"/>
      <w:marTop w:val="0"/>
      <w:marBottom w:val="0"/>
      <w:divBdr>
        <w:top w:val="none" w:sz="0" w:space="0" w:color="auto"/>
        <w:left w:val="none" w:sz="0" w:space="0" w:color="auto"/>
        <w:bottom w:val="none" w:sz="0" w:space="0" w:color="auto"/>
        <w:right w:val="none" w:sz="0" w:space="0" w:color="auto"/>
      </w:divBdr>
    </w:div>
    <w:div w:id="223833483">
      <w:marLeft w:val="0"/>
      <w:marRight w:val="0"/>
      <w:marTop w:val="0"/>
      <w:marBottom w:val="0"/>
      <w:divBdr>
        <w:top w:val="none" w:sz="0" w:space="0" w:color="auto"/>
        <w:left w:val="none" w:sz="0" w:space="0" w:color="auto"/>
        <w:bottom w:val="none" w:sz="0" w:space="0" w:color="auto"/>
        <w:right w:val="none" w:sz="0" w:space="0" w:color="auto"/>
      </w:divBdr>
    </w:div>
    <w:div w:id="223833484">
      <w:marLeft w:val="0"/>
      <w:marRight w:val="0"/>
      <w:marTop w:val="0"/>
      <w:marBottom w:val="0"/>
      <w:divBdr>
        <w:top w:val="none" w:sz="0" w:space="0" w:color="auto"/>
        <w:left w:val="none" w:sz="0" w:space="0" w:color="auto"/>
        <w:bottom w:val="none" w:sz="0" w:space="0" w:color="auto"/>
        <w:right w:val="none" w:sz="0" w:space="0" w:color="auto"/>
      </w:divBdr>
    </w:div>
    <w:div w:id="2238334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ir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A31BFBA9C73349BB47DF9FC9E69456" ma:contentTypeVersion="5" ma:contentTypeDescription="Create a new document." ma:contentTypeScope="" ma:versionID="330d3f1ff6b114735b677bbec00e1f35">
  <xsd:schema xmlns:xsd="http://www.w3.org/2001/XMLSchema" xmlns:xs="http://www.w3.org/2001/XMLSchema" xmlns:p="http://schemas.microsoft.com/office/2006/metadata/properties" xmlns:ns2="http://schemas.microsoft.com/sharepoint/v3/fields" xmlns:ns3="83584a2e-6d91-4974-a8e6-c3b0ab3ef1c7" xmlns:ns4="b5885f2b-deb5-42c4-bec1-fca20a0c11fc" targetNamespace="http://schemas.microsoft.com/office/2006/metadata/properties" ma:root="true" ma:fieldsID="6b367cc7236a7b13bb6ecd98bbff8e87" ns2:_="" ns3:_="" ns4:_="">
    <xsd:import namespace="http://schemas.microsoft.com/sharepoint/v3/fields"/>
    <xsd:import namespace="83584a2e-6d91-4974-a8e6-c3b0ab3ef1c7"/>
    <xsd:import namespace="b5885f2b-deb5-42c4-bec1-fca20a0c11fc"/>
    <xsd:element name="properties">
      <xsd:complexType>
        <xsd:sequence>
          <xsd:element name="documentManagement">
            <xsd:complexType>
              <xsd:all>
                <xsd:element ref="ns2:_DCDateCreated" minOccurs="0"/>
                <xsd:element ref="ns2:_DCDateModified" minOccurs="0"/>
                <xsd:element ref="ns3:Use" minOccurs="0"/>
                <xsd:element ref="ns3:Document_x0020_Type" minOccurs="0"/>
                <xsd:element ref="ns4:Expires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8" nillable="true" ma:displayName="Date Created" ma:description="The date on which this resource was created" ma:format="DateTime" ma:internalName="_DCDateCreated">
      <xsd:simpleType>
        <xsd:restriction base="dms:DateTime"/>
      </xsd:simpleType>
    </xsd:element>
    <xsd:element name="_DCDateModified" ma:index="9" nillable="true" ma:displayName="Date Modified" ma:description="The date on which this resource was last modified"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3584a2e-6d91-4974-a8e6-c3b0ab3ef1c7" elementFormDefault="qualified">
    <xsd:import namespace="http://schemas.microsoft.com/office/2006/documentManagement/types"/>
    <xsd:import namespace="http://schemas.microsoft.com/office/infopath/2007/PartnerControls"/>
    <xsd:element name="Use" ma:index="10" nillable="true" ma:displayName="Use" ma:description="image purpose - web or print resolution" ma:format="Dropdown" ma:internalName="Use">
      <xsd:simpleType>
        <xsd:restriction base="dms:Choice">
          <xsd:enumeration value="Web"/>
          <xsd:enumeration value="Print"/>
        </xsd:restriction>
      </xsd:simpleType>
    </xsd:element>
    <xsd:element name="Document_x0020_Type" ma:index="11" nillable="true" ma:displayName="Document Type" ma:description="Specific marketing documents" ma:format="Dropdown" ma:internalName="Document_x0020_Type">
      <xsd:simpleType>
        <xsd:restriction base="dms:Choice">
          <xsd:enumeration value="Board of Directors Bios"/>
          <xsd:enumeration value="Instructor Bios"/>
          <xsd:enumeration value="Staff Bios"/>
          <xsd:enumeration value="Publications"/>
          <xsd:enumeration value="Education Brochures"/>
          <xsd:enumeration value="Membership Brochures"/>
          <xsd:enumeration value="Catalog (Tax Store)"/>
          <xsd:enumeration value="E-mail"/>
          <xsd:enumeration value="Miscellaneous"/>
        </xsd:restriction>
      </xsd:simpleType>
    </xsd:element>
  </xsd:schema>
  <xsd:schema xmlns:xsd="http://www.w3.org/2001/XMLSchema" xmlns:xs="http://www.w3.org/2001/XMLSchema" xmlns:dms="http://schemas.microsoft.com/office/2006/documentManagement/types" xmlns:pc="http://schemas.microsoft.com/office/infopath/2007/PartnerControls" targetNamespace="b5885f2b-deb5-42c4-bec1-fca20a0c11fc" elementFormDefault="qualified">
    <xsd:import namespace="http://schemas.microsoft.com/office/2006/documentManagement/types"/>
    <xsd:import namespace="http://schemas.microsoft.com/office/infopath/2007/PartnerControls"/>
    <xsd:element name="Expires1" ma:index="12" nillable="true" ma:displayName="Expires" ma:description="Document Expiration Date" ma:format="DateOnly" ma:internalName="Expires1">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Expires1 xmlns="b5885f2b-deb5-42c4-bec1-fca20a0c11fc" xsi:nil="true"/>
    <Document_x0020_Type xmlns="83584a2e-6d91-4974-a8e6-c3b0ab3ef1c7" xsi:nil="true"/>
    <Use xmlns="83584a2e-6d91-4974-a8e6-c3b0ab3ef1c7" xsi:nil="true"/>
    <_DCDateCreated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82D1A-0608-4207-A117-D189516C7A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83584a2e-6d91-4974-a8e6-c3b0ab3ef1c7"/>
    <ds:schemaRef ds:uri="b5885f2b-deb5-42c4-bec1-fca20a0c11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9D2082-3EE9-4474-9E07-67355FD8E67D}">
  <ds:schemaRefs>
    <ds:schemaRef ds:uri="http://schemas.microsoft.com/sharepoint/v3/contenttype/forms"/>
  </ds:schemaRefs>
</ds:datastoreItem>
</file>

<file path=customXml/itemProps3.xml><?xml version="1.0" encoding="utf-8"?>
<ds:datastoreItem xmlns:ds="http://schemas.openxmlformats.org/officeDocument/2006/customXml" ds:itemID="{596984E3-197B-47EF-93C1-A9EB5250CE6B}">
  <ds:schemaRefs>
    <ds:schemaRef ds:uri="http://schemas.microsoft.com/office/infopath/2007/PartnerControls"/>
    <ds:schemaRef ds:uri="83584a2e-6d91-4974-a8e6-c3b0ab3ef1c7"/>
    <ds:schemaRef ds:uri="http://purl.org/dc/elements/1.1/"/>
    <ds:schemaRef ds:uri="http://schemas.microsoft.com/office/2006/metadata/properties"/>
    <ds:schemaRef ds:uri="b5885f2b-deb5-42c4-bec1-fca20a0c11fc"/>
    <ds:schemaRef ds:uri="http://purl.org/dc/terms/"/>
    <ds:schemaRef ds:uri="http://schemas.openxmlformats.org/package/2006/metadata/core-properties"/>
    <ds:schemaRef ds:uri="http://schemas.microsoft.com/office/2006/documentManagement/type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E779E48C-5DB5-4FDA-A76C-E3B33F3F2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NATP</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msonicksen</dc:creator>
  <cp:keywords/>
  <dc:description/>
  <cp:lastModifiedBy>Carmen Spruill</cp:lastModifiedBy>
  <cp:revision>2</cp:revision>
  <cp:lastPrinted>2013-02-06T15:57:00Z</cp:lastPrinted>
  <dcterms:created xsi:type="dcterms:W3CDTF">2018-01-02T23:53:00Z</dcterms:created>
  <dcterms:modified xsi:type="dcterms:W3CDTF">2018-01-02T23:53:00Z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0x010100E2A31BFBA9C73349BB47DF9FC9E69456</vt:lpwstr>
  </property>
</Properties>
</file>